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9F398" w14:textId="77777777" w:rsidR="00180BBA" w:rsidRDefault="00180BBA" w:rsidP="00180BBA">
      <w:pPr>
        <w:ind w:left="1428" w:hangingChars="595" w:hanging="1428"/>
      </w:pPr>
      <w:bookmarkStart w:id="0" w:name="_GoBack"/>
      <w:bookmarkEnd w:id="0"/>
      <w:r w:rsidRPr="00626474">
        <w:rPr>
          <w:rFonts w:hint="eastAsia"/>
        </w:rPr>
        <w:t>(</w:t>
      </w:r>
      <w:r>
        <w:rPr>
          <w:rFonts w:hint="eastAsia"/>
        </w:rPr>
        <w:t>表</w:t>
      </w:r>
      <w:r>
        <w:rPr>
          <w:rFonts w:hint="eastAsia"/>
        </w:rPr>
        <w:t>5-</w:t>
      </w:r>
      <w:r>
        <w:t>13</w:t>
      </w:r>
      <w:r w:rsidRPr="00626474">
        <w:rPr>
          <w:rFonts w:hint="eastAsia"/>
        </w:rPr>
        <w:t>)</w:t>
      </w:r>
    </w:p>
    <w:p w14:paraId="74A30E91" w14:textId="77777777" w:rsidR="00180BBA" w:rsidRPr="0063777A" w:rsidRDefault="00180BBA" w:rsidP="00180BBA">
      <w:pPr>
        <w:snapToGrid w:val="0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113</w:t>
      </w:r>
      <w:r>
        <w:rPr>
          <w:rFonts w:eastAsia="標楷體" w:hint="eastAsia"/>
          <w:sz w:val="32"/>
        </w:rPr>
        <w:t>學年度彈性學習課程方案表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386"/>
        <w:gridCol w:w="687"/>
        <w:gridCol w:w="1881"/>
        <w:gridCol w:w="2498"/>
        <w:gridCol w:w="1596"/>
        <w:gridCol w:w="617"/>
        <w:gridCol w:w="306"/>
        <w:gridCol w:w="1092"/>
        <w:gridCol w:w="3675"/>
      </w:tblGrid>
      <w:tr w:rsidR="00180BBA" w14:paraId="6B2F0EE3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2E72D6B9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課程方案</w:t>
            </w:r>
          </w:p>
          <w:p w14:paraId="06A44F67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14:paraId="6886CDE0" w14:textId="77777777" w:rsidR="00180BBA" w:rsidRPr="00E86840" w:rsidRDefault="00180BBA" w:rsidP="00A70461">
            <w:pPr>
              <w:jc w:val="center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請為課程方案命名，透過命名可以更精確的涵蓋課程架構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 w14:paraId="1694F1B4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1637" w:type="pct"/>
            <w:gridSpan w:val="2"/>
            <w:shd w:val="clear" w:color="auto" w:fill="auto"/>
          </w:tcPr>
          <w:p w14:paraId="6B094C5F" w14:textId="77777777" w:rsidR="00180BBA" w:rsidRPr="004B4B2D" w:rsidRDefault="00180BBA" w:rsidP="00A70461">
            <w:pPr>
              <w:snapToGrid w:val="0"/>
              <w:ind w:left="233" w:hangingChars="97" w:hanging="233"/>
              <w:rPr>
                <w:rFonts w:ascii="標楷體" w:eastAsia="標楷體" w:hAnsi="標楷體"/>
                <w:color w:val="FF0000"/>
              </w:rPr>
            </w:pPr>
            <w:r w:rsidRPr="004B4B2D">
              <w:rPr>
                <w:rFonts w:ascii="標楷體" w:eastAsia="標楷體" w:hAnsi="標楷體" w:hint="eastAsia"/>
                <w:color w:val="FF0000"/>
              </w:rPr>
              <w:t>■</w:t>
            </w:r>
            <w:r w:rsidRPr="004B4B2D">
              <w:rPr>
                <w:rFonts w:ascii="標楷體" w:eastAsia="標楷體" w:hAnsi="標楷體" w:hint="eastAsia"/>
                <w:color w:val="FF0000"/>
                <w:sz w:val="22"/>
              </w:rPr>
              <w:t>統整性主題/議題/專題探究</w:t>
            </w:r>
          </w:p>
          <w:p w14:paraId="5EC3CB60" w14:textId="77777777" w:rsidR="00180BBA" w:rsidRDefault="00180BBA" w:rsidP="00A70461">
            <w:pPr>
              <w:snapToGrid w:val="0"/>
              <w:ind w:left="245" w:hangingChars="102" w:hanging="245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 w:rsidRPr="006F3BEB">
              <w:rPr>
                <w:rFonts w:ascii="標楷體" w:eastAsia="標楷體" w:hAnsi="標楷體" w:hint="eastAsia"/>
                <w:sz w:val="22"/>
              </w:rPr>
              <w:t>社團活動或技藝教育部定課程</w:t>
            </w:r>
          </w:p>
          <w:p w14:paraId="185E0D40" w14:textId="77777777" w:rsidR="00180BBA" w:rsidRPr="0063777A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</w:tr>
      <w:tr w:rsidR="00180BBA" w14:paraId="5EBD2C50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075B14FA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4C406DB2" w14:textId="77777777" w:rsidR="00180BBA" w:rsidRPr="00E86840" w:rsidRDefault="00180BBA" w:rsidP="00A70461">
            <w:pPr>
              <w:rPr>
                <w:rFonts w:ascii="標楷體" w:eastAsia="標楷體" w:hAnsi="標楷體"/>
                <w:color w:val="7F7F7F"/>
                <w:sz w:val="22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</w:rPr>
              <w:t>設計理念（理論基礎）、課程背景分析、學生學習圖像及課程實施之應注意事項等</w:t>
            </w:r>
          </w:p>
        </w:tc>
      </w:tr>
      <w:tr w:rsidR="00180BBA" w14:paraId="76C54641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1A59F36C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</w:t>
            </w:r>
            <w:r w:rsidRPr="0063777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40" w:type="pct"/>
            <w:gridSpan w:val="3"/>
            <w:shd w:val="clear" w:color="auto" w:fill="auto"/>
          </w:tcPr>
          <w:p w14:paraId="07DC4177" w14:textId="77777777" w:rsidR="00180BB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上□二上□三上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四上□五上</w:t>
            </w:r>
            <w:r w:rsidRPr="00B24C6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六</w:t>
            </w:r>
            <w:r w:rsidRPr="00B24C6B">
              <w:rPr>
                <w:rFonts w:ascii="標楷體" w:eastAsia="標楷體" w:hAnsi="標楷體" w:hint="eastAsia"/>
              </w:rPr>
              <w:t>上</w:t>
            </w:r>
          </w:p>
          <w:p w14:paraId="27C833CB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一下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</w:rPr>
              <w:t>二下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三下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四下□五下</w:t>
            </w:r>
            <w:r w:rsidRPr="00B24C6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六</w:t>
            </w:r>
            <w:r w:rsidRPr="00B24C6B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 w14:paraId="4677CA1D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  <w:r w:rsidRPr="0063777A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14:paraId="7C918C6E" w14:textId="77777777" w:rsidR="00180BBA" w:rsidRPr="00E86840" w:rsidRDefault="00180BBA" w:rsidP="00A70461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每週</w:t>
            </w:r>
            <w:r>
              <w:rPr>
                <w:rFonts w:ascii="標楷體" w:eastAsia="標楷體" w:hAnsi="標楷體" w:hint="eastAsia"/>
                <w:color w:val="7F7F7F"/>
              </w:rPr>
              <w:t xml:space="preserve">  </w:t>
            </w:r>
            <w:r w:rsidRPr="00E86840">
              <w:rPr>
                <w:rFonts w:ascii="標楷體" w:eastAsia="標楷體" w:hAnsi="標楷體" w:hint="eastAsia"/>
                <w:color w:val="7F7F7F"/>
              </w:rPr>
              <w:t>節</w:t>
            </w:r>
            <w:r>
              <w:rPr>
                <w:rFonts w:ascii="標楷體" w:eastAsia="標楷體" w:hAnsi="標楷體" w:hint="eastAsia"/>
                <w:color w:val="7F7F7F"/>
              </w:rPr>
              <w:t>(課程對開請說明，如OO與O</w:t>
            </w:r>
            <w:r>
              <w:rPr>
                <w:rFonts w:ascii="標楷體" w:eastAsia="標楷體" w:hAnsi="標楷體"/>
                <w:color w:val="7F7F7F"/>
              </w:rPr>
              <w:t>O</w:t>
            </w:r>
            <w:r>
              <w:rPr>
                <w:rFonts w:ascii="標楷體" w:eastAsia="標楷體" w:hAnsi="標楷體" w:hint="eastAsia"/>
                <w:color w:val="7F7F7F"/>
              </w:rPr>
              <w:t>上下學期對開)</w:t>
            </w:r>
          </w:p>
        </w:tc>
      </w:tr>
      <w:tr w:rsidR="00180BBA" w14:paraId="5D5B0A95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092513D8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6E76EC0E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建議從以下</w:t>
            </w:r>
            <w:proofErr w:type="gramStart"/>
            <w:r w:rsidRPr="004758AC">
              <w:rPr>
                <w:rFonts w:ascii="標楷體" w:eastAsia="標楷體" w:hAnsi="標楷體" w:hint="eastAsia"/>
              </w:rPr>
              <w:t>方向敘寫</w:t>
            </w:r>
            <w:proofErr w:type="gramEnd"/>
            <w:r>
              <w:rPr>
                <w:rFonts w:ascii="標楷體" w:eastAsia="標楷體" w:hAnsi="標楷體" w:hint="eastAsia"/>
              </w:rPr>
              <w:t>(</w:t>
            </w:r>
            <w:r w:rsidRPr="004758AC">
              <w:rPr>
                <w:rFonts w:ascii="標楷體" w:eastAsia="標楷體" w:hAnsi="標楷體" w:hint="eastAsia"/>
              </w:rPr>
              <w:t>以下所列項目，不必全部都寫出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634AC3D4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與學校願景在地資源情境經驗的關聯？</w:t>
            </w:r>
          </w:p>
          <w:p w14:paraId="464787D6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對於學生學習有何重要貢獻？促發怎樣的學習遷移？</w:t>
            </w:r>
          </w:p>
          <w:p w14:paraId="41330531" w14:textId="77777777" w:rsidR="00180BBA" w:rsidRPr="00E86840" w:rsidRDefault="00180BBA" w:rsidP="00A70461">
            <w:pPr>
              <w:rPr>
                <w:rFonts w:ascii="標楷體" w:eastAsia="標楷體" w:hAnsi="標楷體"/>
                <w:color w:val="7F7F7F"/>
              </w:rPr>
            </w:pPr>
            <w:r w:rsidRPr="004758AC">
              <w:rPr>
                <w:rFonts w:ascii="標楷體" w:eastAsia="標楷體" w:hAnsi="標楷體" w:hint="eastAsia"/>
              </w:rPr>
              <w:t>包含</w:t>
            </w:r>
            <w:proofErr w:type="gramStart"/>
            <w:r w:rsidRPr="004758AC">
              <w:rPr>
                <w:rFonts w:ascii="標楷體" w:eastAsia="標楷體" w:hAnsi="標楷體" w:hint="eastAsia"/>
              </w:rPr>
              <w:t>哪些跨領域</w:t>
            </w:r>
            <w:proofErr w:type="gramEnd"/>
            <w:r w:rsidRPr="004758AC">
              <w:rPr>
                <w:rFonts w:ascii="標楷體" w:eastAsia="標楷體" w:hAnsi="標楷體" w:hint="eastAsia"/>
              </w:rPr>
              <w:t>學習？促成怎樣的跨領域共通及持久性理解</w:t>
            </w:r>
          </w:p>
        </w:tc>
      </w:tr>
      <w:tr w:rsidR="00180BBA" w14:paraId="41A9FA81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08B1D18C" w14:textId="77777777" w:rsidR="00180BBA" w:rsidRPr="004758AC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核心素養</w:t>
            </w:r>
          </w:p>
          <w:p w14:paraId="28C08C0D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7DC99E4B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1.根據設計理念與學生學習需求，選擇呼應該教育階段 總綱 /領綱 核心素養或 校訂指標 （若採領綱，需涵蓋二本領綱以上）。</w:t>
            </w:r>
          </w:p>
          <w:p w14:paraId="3ACA9FB4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2.建議以主學習的 1-4則為原則，避免失焦，並有利學習的浸潤與深化。</w:t>
            </w:r>
          </w:p>
          <w:p w14:paraId="0A5D8AFE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3.將核心素養編碼及內容完整複製（若使用領綱請註明領域簡稱），但可以畫底線方式擇取相關內容（擇取後的語意還是要完整）。</w:t>
            </w:r>
          </w:p>
        </w:tc>
      </w:tr>
      <w:tr w:rsidR="00180BBA" w14:paraId="5B8229A9" w14:textId="77777777" w:rsidTr="00A70461">
        <w:trPr>
          <w:trHeight w:val="1391"/>
          <w:jc w:val="center"/>
        </w:trPr>
        <w:tc>
          <w:tcPr>
            <w:tcW w:w="75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0FC049A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4F494456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4006" w:type="pct"/>
            <w:gridSpan w:val="7"/>
            <w:shd w:val="clear" w:color="auto" w:fill="auto"/>
            <w:vAlign w:val="center"/>
          </w:tcPr>
          <w:p w14:paraId="48CF8084" w14:textId="77777777" w:rsidR="00180BBA" w:rsidRPr="004758AC" w:rsidRDefault="00180BBA" w:rsidP="00A70461">
            <w:pPr>
              <w:rPr>
                <w:rFonts w:ascii="標楷體" w:eastAsia="標楷體" w:hAnsi="標楷體"/>
                <w:color w:val="7F7F7F"/>
              </w:rPr>
            </w:pPr>
          </w:p>
        </w:tc>
      </w:tr>
      <w:tr w:rsidR="00180BBA" w14:paraId="1002E82D" w14:textId="77777777" w:rsidTr="00A70461">
        <w:trPr>
          <w:trHeight w:val="1391"/>
          <w:jc w:val="center"/>
        </w:trPr>
        <w:tc>
          <w:tcPr>
            <w:tcW w:w="758" w:type="pct"/>
            <w:gridSpan w:val="2"/>
            <w:vMerge/>
            <w:shd w:val="clear" w:color="auto" w:fill="D9D9D9" w:themeFill="background1" w:themeFillShade="D9"/>
          </w:tcPr>
          <w:p w14:paraId="2B850CD7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2A4A62C8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4006" w:type="pct"/>
            <w:gridSpan w:val="7"/>
            <w:shd w:val="clear" w:color="auto" w:fill="auto"/>
            <w:vAlign w:val="center"/>
          </w:tcPr>
          <w:p w14:paraId="02BC61DC" w14:textId="77777777" w:rsidR="00180BBA" w:rsidRPr="003F7346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495D68F7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5A91C31E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Pr="0063777A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24F72C4B" w14:textId="77777777" w:rsidR="00180BBA" w:rsidRPr="004758AC" w:rsidRDefault="00180BBA" w:rsidP="00A70461">
            <w:pPr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1.將選取後的該教育階段核心素養與設計理念、學習重點結合，</w:t>
            </w:r>
            <w:proofErr w:type="gramStart"/>
            <w:r w:rsidRPr="004758AC">
              <w:rPr>
                <w:rFonts w:ascii="標楷體" w:eastAsia="標楷體" w:hAnsi="標楷體" w:hint="eastAsia"/>
                <w:szCs w:val="20"/>
              </w:rPr>
              <w:t>敘寫課程</w:t>
            </w:r>
            <w:proofErr w:type="gramEnd"/>
            <w:r w:rsidRPr="004758AC">
              <w:rPr>
                <w:rFonts w:ascii="標楷體" w:eastAsia="標楷體" w:hAnsi="標楷體" w:hint="eastAsia"/>
                <w:szCs w:val="20"/>
              </w:rPr>
              <w:t>目標。</w:t>
            </w:r>
          </w:p>
          <w:p w14:paraId="396AFD48" w14:textId="77777777" w:rsidR="00180BBA" w:rsidRPr="004758AC" w:rsidRDefault="00180BBA" w:rsidP="00A70461">
            <w:pPr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2.目標基本形式為動詞＋名詞；另可加副詞或形容詞表達其狀態。</w:t>
            </w:r>
          </w:p>
          <w:p w14:paraId="58838A4C" w14:textId="77777777" w:rsidR="00180BBA" w:rsidRPr="00E86840" w:rsidRDefault="00180BBA" w:rsidP="00A70461">
            <w:pPr>
              <w:pStyle w:val="a3"/>
              <w:ind w:leftChars="0" w:left="264" w:hangingChars="110" w:hanging="264"/>
              <w:rPr>
                <w:rFonts w:ascii="標楷體" w:eastAsia="標楷體" w:hAnsi="標楷體"/>
                <w:color w:val="7F7F7F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3.可運用各核心素養內動作性質的字詞做為參考「動詞」，結合主題內容（名詞），建議以完整句子</w:t>
            </w:r>
            <w:proofErr w:type="gramStart"/>
            <w:r w:rsidRPr="004758AC">
              <w:rPr>
                <w:rFonts w:ascii="標楷體" w:eastAsia="標楷體" w:hAnsi="標楷體" w:hint="eastAsia"/>
                <w:szCs w:val="20"/>
              </w:rPr>
              <w:t>串連敘寫</w:t>
            </w:r>
            <w:proofErr w:type="gramEnd"/>
            <w:r w:rsidRPr="004758AC">
              <w:rPr>
                <w:rFonts w:ascii="標楷體" w:eastAsia="標楷體" w:hAnsi="標楷體" w:hint="eastAsia"/>
                <w:szCs w:val="20"/>
              </w:rPr>
              <w:t>，以引</w:t>
            </w:r>
            <w:r w:rsidRPr="004758AC">
              <w:rPr>
                <w:rFonts w:ascii="標楷體" w:eastAsia="標楷體" w:hAnsi="標楷體" w:hint="eastAsia"/>
                <w:szCs w:val="20"/>
              </w:rPr>
              <w:lastRenderedPageBreak/>
              <w:t>導統整性探究與整合活用。</w:t>
            </w:r>
          </w:p>
        </w:tc>
      </w:tr>
      <w:tr w:rsidR="00180BBA" w14:paraId="50A15872" w14:textId="77777777" w:rsidTr="00A70461">
        <w:trPr>
          <w:trHeight w:val="730"/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</w:tcPr>
          <w:p w14:paraId="1F90A007" w14:textId="77777777" w:rsidR="00180BBA" w:rsidRPr="004758AC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lastRenderedPageBreak/>
              <w:t>表現任務</w:t>
            </w:r>
          </w:p>
          <w:p w14:paraId="0A57ED49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/>
              </w:rPr>
              <w:t>(</w:t>
            </w:r>
            <w:r w:rsidRPr="004758AC">
              <w:rPr>
                <w:rFonts w:ascii="標楷體" w:eastAsia="標楷體" w:hAnsi="標楷體" w:hint="eastAsia"/>
              </w:rPr>
              <w:t>總結性評量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242" w:type="pct"/>
            <w:gridSpan w:val="8"/>
            <w:shd w:val="clear" w:color="auto" w:fill="auto"/>
            <w:vAlign w:val="center"/>
          </w:tcPr>
          <w:p w14:paraId="6A36BA98" w14:textId="77777777" w:rsidR="00180BBA" w:rsidRPr="00E86840" w:rsidRDefault="00180BBA" w:rsidP="00A70461">
            <w:pPr>
              <w:rPr>
                <w:rFonts w:ascii="標楷體" w:eastAsia="標楷體" w:hAnsi="標楷體"/>
                <w:color w:val="7F7F7F"/>
                <w:szCs w:val="20"/>
              </w:rPr>
            </w:pPr>
          </w:p>
        </w:tc>
      </w:tr>
      <w:tr w:rsidR="00180BBA" w14:paraId="604E9714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58CAF796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學習進度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次/節次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14:paraId="7D891E17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/子題</w:t>
            </w:r>
          </w:p>
          <w:p w14:paraId="10544814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單元子題可合併數</w:t>
            </w:r>
            <w:proofErr w:type="gramStart"/>
            <w:r w:rsidRPr="004758AC">
              <w:rPr>
                <w:rFonts w:ascii="標楷體" w:eastAsia="標楷體" w:hAnsi="標楷體" w:hint="eastAsia"/>
              </w:rPr>
              <w:t>週整合敘寫</w:t>
            </w:r>
            <w:proofErr w:type="gramEnd"/>
            <w:r w:rsidRPr="004758AC">
              <w:rPr>
                <w:rFonts w:ascii="標楷體" w:eastAsia="標楷體" w:hAnsi="標楷體" w:hint="eastAsia"/>
              </w:rPr>
              <w:t>或依各週次</w:t>
            </w:r>
            <w:proofErr w:type="gramStart"/>
            <w:r w:rsidRPr="004758AC">
              <w:rPr>
                <w:rFonts w:ascii="標楷體" w:eastAsia="標楷體" w:hAnsi="標楷體" w:hint="eastAsia"/>
              </w:rPr>
              <w:t>進度敘</w:t>
            </w:r>
            <w:proofErr w:type="gramEnd"/>
            <w:r w:rsidRPr="004758AC">
              <w:rPr>
                <w:rFonts w:ascii="標楷體" w:eastAsia="標楷體" w:hAnsi="標楷體" w:hint="eastAsia"/>
              </w:rPr>
              <w:t>寫。</w:t>
            </w:r>
          </w:p>
        </w:tc>
        <w:tc>
          <w:tcPr>
            <w:tcW w:w="1618" w:type="pct"/>
            <w:gridSpan w:val="3"/>
            <w:shd w:val="clear" w:color="auto" w:fill="auto"/>
            <w:vAlign w:val="center"/>
          </w:tcPr>
          <w:p w14:paraId="0C5DD427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單元學習內容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06A08814" w14:textId="77777777" w:rsidR="00180BBA" w:rsidRPr="00392A30" w:rsidRDefault="00180BBA" w:rsidP="00A70461">
            <w:pPr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392A30">
              <w:rPr>
                <w:rFonts w:ascii="標楷體" w:eastAsia="標楷體" w:hAnsi="標楷體" w:hint="eastAsia"/>
                <w:color w:val="FF0000"/>
                <w:szCs w:val="20"/>
              </w:rPr>
              <w:t>議題</w:t>
            </w:r>
          </w:p>
          <w:p w14:paraId="57912BAD" w14:textId="77777777" w:rsidR="00180BBA" w:rsidRPr="00392A30" w:rsidRDefault="00180BBA" w:rsidP="00A7046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92A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(安全教育、 戶外教育、</w:t>
            </w:r>
          </w:p>
          <w:p w14:paraId="77455F77" w14:textId="77777777" w:rsidR="00180BBA" w:rsidRPr="00392A30" w:rsidRDefault="00180BBA" w:rsidP="00A7046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92A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生命教育、</w:t>
            </w:r>
          </w:p>
          <w:p w14:paraId="3B6C4D58" w14:textId="77777777" w:rsidR="00180BBA" w:rsidRPr="00392A30" w:rsidRDefault="00180BBA" w:rsidP="00A7046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92A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其他)   </w:t>
            </w:r>
            <w:r w:rsidRPr="00392A30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44DFFF36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檢核點</w:t>
            </w:r>
            <w:r>
              <w:rPr>
                <w:rFonts w:ascii="標楷體" w:eastAsia="標楷體" w:hAnsi="標楷體" w:hint="eastAsia"/>
                <w:szCs w:val="20"/>
              </w:rPr>
              <w:t>(</w:t>
            </w:r>
            <w:r w:rsidRPr="004758AC">
              <w:rPr>
                <w:rFonts w:ascii="標楷體" w:eastAsia="標楷體" w:hAnsi="標楷體" w:hint="eastAsia"/>
                <w:szCs w:val="20"/>
              </w:rPr>
              <w:t>形成性評量</w:t>
            </w:r>
            <w:r>
              <w:rPr>
                <w:rFonts w:ascii="標楷體" w:eastAsia="標楷體" w:hAnsi="標楷體" w:hint="eastAsia"/>
                <w:szCs w:val="20"/>
              </w:rPr>
              <w:t>)</w:t>
            </w:r>
          </w:p>
        </w:tc>
      </w:tr>
      <w:tr w:rsidR="00180BBA" w14:paraId="3AD71A50" w14:textId="77777777" w:rsidTr="00A70461">
        <w:trPr>
          <w:jc w:val="center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206B9A6" w14:textId="77777777" w:rsidR="00180BBA" w:rsidRPr="0063777A" w:rsidRDefault="00180BBA" w:rsidP="00A70461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4758AC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170CF7EA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82" w:type="pct"/>
            <w:gridSpan w:val="2"/>
            <w:shd w:val="clear" w:color="auto" w:fill="auto"/>
          </w:tcPr>
          <w:p w14:paraId="678F80FB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（欄位可自行增刪）</w:t>
            </w:r>
          </w:p>
        </w:tc>
        <w:tc>
          <w:tcPr>
            <w:tcW w:w="1618" w:type="pct"/>
            <w:gridSpan w:val="3"/>
            <w:shd w:val="clear" w:color="auto" w:fill="auto"/>
          </w:tcPr>
          <w:p w14:paraId="07540723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3DA2770C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1CBDDD14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733E0EB1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691944EE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09763E73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82" w:type="pct"/>
            <w:gridSpan w:val="2"/>
            <w:shd w:val="clear" w:color="auto" w:fill="auto"/>
          </w:tcPr>
          <w:p w14:paraId="1846690B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6038855D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73612DBA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72243CD1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2FB2B204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2EC68461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10D13C42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14:paraId="46015A3C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3CEF9AB8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4F0F6666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1CD843EE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6F4D6BD4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756411E6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1B0FAB94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14:paraId="43360C88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0B8B86FD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02C659A0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0E690E11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7FB4AA16" w14:textId="77777777" w:rsidTr="00A70461">
        <w:trPr>
          <w:jc w:val="center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82EAA11" w14:textId="77777777" w:rsidR="00180BBA" w:rsidRPr="0063777A" w:rsidRDefault="00180BBA" w:rsidP="00A70461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 w:rsidRPr="004758AC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013F0002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82" w:type="pct"/>
            <w:gridSpan w:val="2"/>
            <w:shd w:val="clear" w:color="auto" w:fill="auto"/>
          </w:tcPr>
          <w:p w14:paraId="68EFF82F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59110A66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7DC8E2DD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1EB42323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1B00CE51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50EE0CEC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5772882F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82" w:type="pct"/>
            <w:gridSpan w:val="2"/>
            <w:shd w:val="clear" w:color="auto" w:fill="auto"/>
          </w:tcPr>
          <w:p w14:paraId="5FDF53BB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159C12EA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1F8E56A7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329F0EA0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321E570B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08F7CA21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2511F928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14:paraId="3D902A9B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5EBF4330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A818232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056C9860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6AB4BBF1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50FE155D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3E867EDB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14:paraId="48BD6AE1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25BA12FB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E76E778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629AE0F3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0A61E4AF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329AFB72" w14:textId="77777777" w:rsidR="00180BBA" w:rsidRPr="00115A60" w:rsidRDefault="00180BBA" w:rsidP="00A70461">
            <w:pPr>
              <w:ind w:rightChars="-51" w:right="-122"/>
              <w:jc w:val="center"/>
              <w:rPr>
                <w:rFonts w:ascii="標楷體" w:eastAsia="標楷體" w:hAnsi="標楷體"/>
                <w:color w:val="FF0000"/>
              </w:rPr>
            </w:pPr>
            <w:r w:rsidRPr="00115A60">
              <w:rPr>
                <w:rFonts w:ascii="標楷體" w:eastAsia="標楷體" w:hAnsi="標楷體" w:hint="eastAsia"/>
                <w:color w:val="FF0000"/>
              </w:rPr>
              <w:t>議題</w:t>
            </w:r>
            <w:r>
              <w:rPr>
                <w:rFonts w:ascii="標楷體" w:eastAsia="標楷體" w:hAnsi="標楷體" w:hint="eastAsia"/>
                <w:color w:val="FF0000"/>
              </w:rPr>
              <w:t>/</w:t>
            </w:r>
            <w:r w:rsidRPr="00115A60">
              <w:rPr>
                <w:rFonts w:ascii="標楷體" w:eastAsia="標楷體" w:hAnsi="標楷體" w:hint="eastAsia"/>
                <w:color w:val="FF0000"/>
              </w:rPr>
              <w:t>融入實施內涵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7EAD17A8" w14:textId="77777777" w:rsidR="00180BBA" w:rsidRDefault="00180BBA" w:rsidP="00A70461">
            <w:pPr>
              <w:rPr>
                <w:rFonts w:ascii="標楷體" w:eastAsia="標楷體" w:hAnsi="標楷體"/>
                <w:color w:val="FF0000"/>
                <w:szCs w:val="20"/>
              </w:rPr>
            </w:pPr>
            <w:r w:rsidRPr="00115A60">
              <w:rPr>
                <w:rFonts w:ascii="標楷體" w:eastAsia="標楷體" w:hAnsi="標楷體" w:hint="eastAsia"/>
                <w:color w:val="FF0000"/>
                <w:szCs w:val="20"/>
              </w:rPr>
              <w:t xml:space="preserve">□安全教育 □戶外教育 □生命教育 </w:t>
            </w:r>
            <w:r>
              <w:rPr>
                <w:rFonts w:ascii="標楷體" w:eastAsia="標楷體" w:hAnsi="標楷體" w:hint="eastAsia"/>
                <w:color w:val="FF0000"/>
                <w:szCs w:val="20"/>
              </w:rPr>
              <w:t>(必須三擇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0"/>
              </w:rPr>
              <w:t>)</w:t>
            </w:r>
          </w:p>
          <w:p w14:paraId="517180AA" w14:textId="77777777" w:rsidR="00180BBA" w:rsidRPr="00115A60" w:rsidRDefault="00180BBA" w:rsidP="00A70461">
            <w:pPr>
              <w:rPr>
                <w:rFonts w:ascii="標楷體" w:eastAsia="標楷體" w:hAnsi="標楷體"/>
                <w:color w:val="FF0000"/>
                <w:szCs w:val="20"/>
                <w:u w:val="single"/>
              </w:rPr>
            </w:pPr>
            <w:r w:rsidRPr="00115A60">
              <w:rPr>
                <w:rFonts w:ascii="標楷體" w:eastAsia="標楷體" w:hAnsi="標楷體" w:hint="eastAsia"/>
                <w:color w:val="FF0000"/>
                <w:szCs w:val="20"/>
              </w:rPr>
              <w:t>□其他</w:t>
            </w:r>
            <w:r w:rsidRPr="00115A60">
              <w:rPr>
                <w:rFonts w:ascii="標楷體" w:eastAsia="標楷體" w:hAnsi="標楷體" w:hint="eastAsia"/>
                <w:color w:val="FF0000"/>
                <w:szCs w:val="20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FF0000"/>
                <w:szCs w:val="20"/>
                <w:u w:val="single"/>
              </w:rPr>
              <w:t xml:space="preserve">  </w:t>
            </w:r>
          </w:p>
        </w:tc>
      </w:tr>
      <w:tr w:rsidR="00180BBA" w14:paraId="7A7853D1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688EC8C4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評量規劃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48B8F413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17794E04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75346DBC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環境與教學設備需求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7762CC64" w14:textId="77777777" w:rsidR="00180BBA" w:rsidRDefault="00180BBA" w:rsidP="00A70461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環境：</w:t>
            </w:r>
          </w:p>
          <w:p w14:paraId="2448055A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  <w:p w14:paraId="7A020C42" w14:textId="77777777" w:rsidR="00180BBA" w:rsidRDefault="00180BBA" w:rsidP="00A70461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教學設備：</w:t>
            </w:r>
            <w:r w:rsidRPr="005F553F">
              <w:rPr>
                <w:rFonts w:ascii="標楷體" w:eastAsia="標楷體" w:hAnsi="標楷體"/>
                <w:szCs w:val="20"/>
              </w:rPr>
              <w:t xml:space="preserve"> </w:t>
            </w:r>
          </w:p>
          <w:p w14:paraId="3B9D3384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  <w:p w14:paraId="18CE2C64" w14:textId="77777777" w:rsidR="00180BBA" w:rsidRDefault="00180BBA" w:rsidP="00A70461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學生先備基礎：</w:t>
            </w:r>
          </w:p>
          <w:p w14:paraId="3889BF36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7CE0975D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23B2A94D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288" w:type="pct"/>
            <w:gridSpan w:val="4"/>
            <w:shd w:val="clear" w:color="auto" w:fill="auto"/>
          </w:tcPr>
          <w:p w14:paraId="1815AB25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pct"/>
            <w:gridSpan w:val="3"/>
            <w:shd w:val="clear" w:color="auto" w:fill="auto"/>
          </w:tcPr>
          <w:p w14:paraId="12535873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師資來源</w:t>
            </w:r>
          </w:p>
        </w:tc>
        <w:tc>
          <w:tcPr>
            <w:tcW w:w="1262" w:type="pct"/>
            <w:shd w:val="clear" w:color="auto" w:fill="auto"/>
          </w:tcPr>
          <w:p w14:paraId="2274FB7C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69164743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4F1BCA63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78301EB0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</w:tbl>
    <w:p w14:paraId="16B8C2F6" w14:textId="77777777" w:rsidR="00180BBA" w:rsidRPr="00893455" w:rsidRDefault="00180BBA" w:rsidP="00180BBA">
      <w:pPr>
        <w:rPr>
          <w:rFonts w:ascii="標楷體" w:eastAsia="標楷體" w:hAnsi="標楷體"/>
        </w:rPr>
      </w:pPr>
      <w:r w:rsidRPr="00893455">
        <w:rPr>
          <w:rFonts w:ascii="標楷體" w:eastAsia="標楷體" w:hAnsi="標楷體" w:hint="eastAsia"/>
        </w:rPr>
        <w:lastRenderedPageBreak/>
        <w:t>填表說明：可依各校需求自行增刪</w:t>
      </w:r>
    </w:p>
    <w:p w14:paraId="491C273E" w14:textId="77777777" w:rsidR="00180BBA" w:rsidRDefault="00180BBA" w:rsidP="00180BBA">
      <w:pPr>
        <w:ind w:left="1428" w:hangingChars="595" w:hanging="1428"/>
      </w:pPr>
    </w:p>
    <w:p w14:paraId="581A4120" w14:textId="77777777" w:rsidR="00180BBA" w:rsidRDefault="00180BBA" w:rsidP="00180BBA">
      <w:r>
        <w:rPr>
          <w:rFonts w:hint="eastAsia"/>
        </w:rPr>
        <w:t xml:space="preserve">      </w:t>
      </w:r>
      <w:r w:rsidRPr="00C4142A">
        <w:rPr>
          <w:rFonts w:hint="eastAsia"/>
        </w:rPr>
        <w:t>素養導向教學的設計與實施，四項基本原則：</w:t>
      </w:r>
    </w:p>
    <w:p w14:paraId="02414D08" w14:textId="77777777" w:rsidR="00180BBA" w:rsidRDefault="00180BBA" w:rsidP="00180BBA">
      <w:pPr>
        <w:ind w:leftChars="300" w:left="1301" w:hangingChars="242" w:hanging="581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1</w:t>
      </w:r>
      <w:r w:rsidRPr="00C4142A">
        <w:rPr>
          <w:rFonts w:hint="eastAsia"/>
        </w:rPr>
        <w:t>）關照知識、能力與態度的整合</w:t>
      </w:r>
      <w:r>
        <w:rPr>
          <w:rFonts w:hint="eastAsia"/>
        </w:rPr>
        <w:t>。</w:t>
      </w:r>
    </w:p>
    <w:p w14:paraId="1E34EEAB" w14:textId="77777777" w:rsidR="00180BBA" w:rsidRDefault="00180BBA" w:rsidP="00180BBA">
      <w:pPr>
        <w:ind w:leftChars="300" w:left="1301" w:hangingChars="242" w:hanging="581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2</w:t>
      </w:r>
      <w:r w:rsidRPr="00C4142A">
        <w:rPr>
          <w:rFonts w:hint="eastAsia"/>
        </w:rPr>
        <w:t>）情境脈絡化的學習</w:t>
      </w:r>
      <w:r>
        <w:rPr>
          <w:rFonts w:hint="eastAsia"/>
        </w:rPr>
        <w:t>。</w:t>
      </w:r>
    </w:p>
    <w:p w14:paraId="6FB4E9E4" w14:textId="77777777" w:rsidR="00180BBA" w:rsidRDefault="00180BBA" w:rsidP="00180BBA">
      <w:pPr>
        <w:ind w:leftChars="300" w:left="1301" w:hangingChars="242" w:hanging="581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3</w:t>
      </w:r>
      <w:r w:rsidRPr="00C4142A">
        <w:rPr>
          <w:rFonts w:hint="eastAsia"/>
        </w:rPr>
        <w:t>）強調學習歷程、學習方法及策略（學會學習）</w:t>
      </w:r>
      <w:r>
        <w:rPr>
          <w:rFonts w:hint="eastAsia"/>
        </w:rPr>
        <w:t>。</w:t>
      </w:r>
    </w:p>
    <w:p w14:paraId="0A7DC385" w14:textId="77777777" w:rsidR="00180BBA" w:rsidRDefault="00180BBA" w:rsidP="00180BBA">
      <w:pPr>
        <w:ind w:leftChars="300" w:left="1301" w:hangingChars="242" w:hanging="581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4</w:t>
      </w:r>
      <w:r w:rsidRPr="00C4142A">
        <w:rPr>
          <w:rFonts w:hint="eastAsia"/>
        </w:rPr>
        <w:t>）在生活及情境中整合活用、實踐力行。</w:t>
      </w:r>
    </w:p>
    <w:p w14:paraId="15C28A2E" w14:textId="77777777" w:rsidR="007774C9" w:rsidRPr="00180BBA" w:rsidRDefault="007774C9"/>
    <w:sectPr w:rsidR="007774C9" w:rsidRPr="00180BBA" w:rsidSect="00180BBA">
      <w:pgSz w:w="16838" w:h="11906" w:orient="landscape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BA"/>
    <w:rsid w:val="00180BBA"/>
    <w:rsid w:val="0026574A"/>
    <w:rsid w:val="005A6704"/>
    <w:rsid w:val="007774C9"/>
    <w:rsid w:val="00B84AAE"/>
    <w:rsid w:val="00E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1863"/>
  <w15:chartTrackingRefBased/>
  <w15:docId w15:val="{75E3D0BE-E955-461C-A219-85A41059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B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0BBA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180BB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2024-05-02T02:37:00Z</dcterms:created>
  <dcterms:modified xsi:type="dcterms:W3CDTF">2024-05-02T02:37:00Z</dcterms:modified>
</cp:coreProperties>
</file>