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F398" w14:textId="77777777" w:rsidR="00180BBA" w:rsidRDefault="00180BBA" w:rsidP="00180BBA">
      <w:pPr>
        <w:ind w:left="1428" w:hangingChars="595" w:hanging="1428"/>
      </w:pPr>
      <w:bookmarkStart w:id="0" w:name="_GoBack"/>
      <w:bookmarkEnd w:id="0"/>
      <w:r w:rsidRPr="00626474"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5-</w:t>
      </w:r>
      <w:r>
        <w:t>13</w:t>
      </w:r>
      <w:r w:rsidRPr="00626474">
        <w:rPr>
          <w:rFonts w:hint="eastAsia"/>
        </w:rPr>
        <w:t>)</w:t>
      </w:r>
    </w:p>
    <w:p w14:paraId="74A30E91" w14:textId="77777777" w:rsidR="00180BBA" w:rsidRPr="0063777A" w:rsidRDefault="00180BBA" w:rsidP="00180BBA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113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86"/>
        <w:gridCol w:w="687"/>
        <w:gridCol w:w="1881"/>
        <w:gridCol w:w="2498"/>
        <w:gridCol w:w="1596"/>
        <w:gridCol w:w="617"/>
        <w:gridCol w:w="306"/>
        <w:gridCol w:w="1092"/>
        <w:gridCol w:w="3675"/>
      </w:tblGrid>
      <w:tr w:rsidR="00180BBA" w14:paraId="6B2F0EE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E72D6B9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06A44F6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886CDE0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1694F1B4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14:paraId="6B094C5F" w14:textId="77777777" w:rsidR="00180BBA" w:rsidRPr="004B4B2D" w:rsidRDefault="00180BBA" w:rsidP="00A70461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4B4B2D">
              <w:rPr>
                <w:rFonts w:ascii="標楷體" w:eastAsia="標楷體" w:hAnsi="標楷體" w:hint="eastAsia"/>
                <w:color w:val="FF0000"/>
              </w:rPr>
              <w:t>■</w:t>
            </w:r>
            <w:r w:rsidRPr="004B4B2D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14:paraId="5EC3CB60" w14:textId="77777777" w:rsidR="00180BBA" w:rsidRDefault="00180BBA" w:rsidP="00A70461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14:paraId="185E0D40" w14:textId="77777777" w:rsidR="00180BBA" w:rsidRPr="0063777A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180BBA" w14:paraId="5EBD2C50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75B14F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C406DB2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180BBA" w14:paraId="76C5464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1A59F36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14:paraId="07DC4177" w14:textId="77777777" w:rsidR="00180BB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上□二上□三上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四上□五上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  <w:p w14:paraId="27C833C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二下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三下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四下□五下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4677CA1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14:paraId="7C918C6E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180BBA" w14:paraId="5D5B0A95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92513D8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6E76EC0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方向敘寫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34AC3D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14:paraId="464787D6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14:paraId="41330531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哪些跨領域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學習？促成怎樣的跨領域共通及持久性理解</w:t>
            </w:r>
          </w:p>
        </w:tc>
      </w:tr>
      <w:tr w:rsidR="00180BBA" w14:paraId="41A9FA8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8B1D18C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14:paraId="28C08C0D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DC99E4B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14:paraId="3ACA9FB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14:paraId="0A5D8AF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180BBA" w14:paraId="5B8229A9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FC049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F49445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48CF8084" w14:textId="77777777" w:rsidR="00180BBA" w:rsidRPr="004758AC" w:rsidRDefault="00180BBA" w:rsidP="00A70461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180BBA" w14:paraId="1002E82D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D9D9D9" w:themeFill="background1" w:themeFillShade="D9"/>
          </w:tcPr>
          <w:p w14:paraId="2B850CD7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2A4A62C8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02BC61DC" w14:textId="77777777" w:rsidR="00180BBA" w:rsidRPr="003F7346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495D68F7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A91C31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24F72C4B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敘寫課程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目標。</w:t>
            </w:r>
          </w:p>
          <w:p w14:paraId="396AFD48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14:paraId="58838A4C" w14:textId="77777777" w:rsidR="00180BBA" w:rsidRPr="00E86840" w:rsidRDefault="00180BBA" w:rsidP="00A70461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串連敘寫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，以引</w:t>
            </w: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導統整性探究與整合活用。</w:t>
            </w:r>
          </w:p>
        </w:tc>
      </w:tr>
      <w:tr w:rsidR="00180BBA" w14:paraId="50A15872" w14:textId="77777777" w:rsidTr="00A70461">
        <w:trPr>
          <w:trHeight w:val="730"/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</w:tcPr>
          <w:p w14:paraId="1F90A007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14:paraId="0A57ED49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14:paraId="6A36BA98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180BBA" w14:paraId="604E971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8CAF79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7D891E17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14:paraId="10544814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週整合敘寫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或依各週次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進度敘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寫。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0C5DD42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A08814" w14:textId="77777777" w:rsidR="00180BBA" w:rsidRPr="00392A30" w:rsidRDefault="00180BBA" w:rsidP="00A70461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14:paraId="57912BAD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(安全教育、 戶外教育、</w:t>
            </w:r>
          </w:p>
          <w:p w14:paraId="77455F77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生命教育、</w:t>
            </w:r>
          </w:p>
          <w:p w14:paraId="3B6C4D58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其他)   </w:t>
            </w:r>
            <w:r w:rsidRPr="00392A3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4DFFF3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180BBA" w14:paraId="3AD71A50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06B9A6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70CF7EA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78F80F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18" w:type="pct"/>
            <w:gridSpan w:val="3"/>
            <w:shd w:val="clear" w:color="auto" w:fill="auto"/>
          </w:tcPr>
          <w:p w14:paraId="075407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DA2770C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BDDD14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33E0EB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91944E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9763E73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1846690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6038855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3612DB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72243CD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2FB2B20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EC6846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0D13C4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6015A3C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3CEF9AB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F0F66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D843EE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F4D6BD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56411E6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B0FAB94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3360C88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0B8B86F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2C659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E690E1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FB4AA16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2EAA11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13F000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8EFF82F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9110A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DC8E2D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EB423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B00CE5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EE0CEC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5772882F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5FDF53B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159C12E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F8E56A7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329F0E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321E570B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8F7CA2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2511F928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D902A9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EBF433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A818232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56C986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AB4BBF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FE155D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E867ED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8BD6AE1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25BA12FB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76E77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629AE0F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0A61E4AF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329AFB72" w14:textId="77777777" w:rsidR="00180BBA" w:rsidRPr="00115A60" w:rsidRDefault="00180BBA" w:rsidP="00A70461">
            <w:pPr>
              <w:ind w:rightChars="-51" w:right="-122"/>
              <w:jc w:val="center"/>
              <w:rPr>
                <w:rFonts w:ascii="標楷體" w:eastAsia="標楷體" w:hAnsi="標楷體"/>
                <w:color w:val="FF0000"/>
              </w:rPr>
            </w:pPr>
            <w:r w:rsidRPr="00115A60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115A60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EAD17A8" w14:textId="77777777" w:rsidR="00180BBA" w:rsidRDefault="00180BBA" w:rsidP="00A70461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□戶外教育 □生命教育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(必須三擇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0"/>
              </w:rPr>
              <w:t>)</w:t>
            </w:r>
          </w:p>
          <w:p w14:paraId="517180AA" w14:textId="77777777" w:rsidR="00180BBA" w:rsidRPr="00115A60" w:rsidRDefault="00180BBA" w:rsidP="00A70461">
            <w:pPr>
              <w:rPr>
                <w:rFonts w:ascii="標楷體" w:eastAsia="標楷體" w:hAnsi="標楷體"/>
                <w:color w:val="FF0000"/>
                <w:szCs w:val="20"/>
                <w:u w:val="single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 w:rsidRPr="00115A60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</w:t>
            </w:r>
          </w:p>
        </w:tc>
      </w:tr>
      <w:tr w:rsidR="00180BBA" w14:paraId="7A7853D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688EC8C4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8B8F41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7794E0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75346DB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762C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2448055A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7A020C42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3B9D3384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18CE2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14:paraId="3889BF36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CE0975D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3B2A94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14:paraId="1815AB25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pct"/>
            <w:gridSpan w:val="3"/>
            <w:shd w:val="clear" w:color="auto" w:fill="auto"/>
          </w:tcPr>
          <w:p w14:paraId="1253587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262" w:type="pct"/>
            <w:shd w:val="clear" w:color="auto" w:fill="auto"/>
          </w:tcPr>
          <w:p w14:paraId="2274FB7C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916474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4F1BCA63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8301EB0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14:paraId="16B8C2F6" w14:textId="77777777" w:rsidR="00180BBA" w:rsidRPr="00893455" w:rsidRDefault="00180BBA" w:rsidP="00180BBA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lastRenderedPageBreak/>
        <w:t>填表說明：可依各校需求自行增刪</w:t>
      </w:r>
    </w:p>
    <w:p w14:paraId="491C273E" w14:textId="77777777" w:rsidR="00180BBA" w:rsidRDefault="00180BBA" w:rsidP="00180BBA">
      <w:pPr>
        <w:ind w:left="1428" w:hangingChars="595" w:hanging="1428"/>
      </w:pPr>
    </w:p>
    <w:p w14:paraId="581A4120" w14:textId="77777777" w:rsidR="00180BBA" w:rsidRDefault="00180BBA" w:rsidP="00180BBA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14:paraId="02414D08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）關照知識、能力與態度的整合</w:t>
      </w:r>
      <w:r>
        <w:rPr>
          <w:rFonts w:hint="eastAsia"/>
        </w:rPr>
        <w:t>。</w:t>
      </w:r>
    </w:p>
    <w:p w14:paraId="1E34EEAB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</w:t>
      </w:r>
      <w:r>
        <w:rPr>
          <w:rFonts w:hint="eastAsia"/>
        </w:rPr>
        <w:t>。</w:t>
      </w:r>
    </w:p>
    <w:p w14:paraId="6FB4E9E4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</w:t>
      </w:r>
      <w:r>
        <w:rPr>
          <w:rFonts w:hint="eastAsia"/>
        </w:rPr>
        <w:t>。</w:t>
      </w:r>
    </w:p>
    <w:p w14:paraId="0A7DC385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14:paraId="15C28A2E" w14:textId="77777777" w:rsidR="007774C9" w:rsidRPr="00180BBA" w:rsidRDefault="007774C9"/>
    <w:sectPr w:rsidR="007774C9" w:rsidRPr="00180BBA" w:rsidSect="00180BBA"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A"/>
    <w:rsid w:val="00144842"/>
    <w:rsid w:val="00180BBA"/>
    <w:rsid w:val="00216D45"/>
    <w:rsid w:val="0026574A"/>
    <w:rsid w:val="005A6704"/>
    <w:rsid w:val="007774C9"/>
    <w:rsid w:val="00B84AAE"/>
    <w:rsid w:val="00D05C0E"/>
    <w:rsid w:val="00D41E4E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1863"/>
  <w15:chartTrackingRefBased/>
  <w15:docId w15:val="{75E3D0BE-E955-461C-A219-85A4105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BB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80BB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2024-05-02T02:38:00Z</dcterms:created>
  <dcterms:modified xsi:type="dcterms:W3CDTF">2024-05-02T02:38:00Z</dcterms:modified>
</cp:coreProperties>
</file>