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44B" w:rsidRDefault="00E9544B" w:rsidP="00E9544B">
      <w:pPr>
        <w:spacing w:line="499" w:lineRule="auto"/>
        <w:jc w:val="center"/>
        <w:rPr>
          <w:rFonts w:ascii="標楷體" w:eastAsia="標楷體" w:hAnsi="標楷體" w:cs="Gungsuh"/>
          <w:b/>
          <w:sz w:val="28"/>
          <w:szCs w:val="28"/>
        </w:rPr>
      </w:pPr>
      <w:r>
        <w:rPr>
          <w:rFonts w:ascii="標楷體" w:eastAsia="標楷體" w:hAnsi="標楷體" w:cs="Gungsuh" w:hint="eastAsia"/>
          <w:b/>
          <w:sz w:val="28"/>
          <w:szCs w:val="28"/>
        </w:rPr>
        <w:t>111年度基隆市屬學校設置太陽能光電風雨球場公開標租案</w:t>
      </w:r>
      <w:r w:rsidR="007E6EB2">
        <w:rPr>
          <w:rFonts w:ascii="標楷體" w:eastAsia="標楷體" w:hAnsi="標楷體" w:cs="Gungsuh" w:hint="eastAsia"/>
          <w:b/>
          <w:sz w:val="28"/>
          <w:szCs w:val="28"/>
        </w:rPr>
        <w:t>租賃契約書</w:t>
      </w:r>
    </w:p>
    <w:p w:rsidR="009C6EE1" w:rsidRPr="00390178" w:rsidRDefault="009C6EE1" w:rsidP="009C6EE1">
      <w:pPr>
        <w:pStyle w:val="Default"/>
        <w:rPr>
          <w:rFonts w:hAnsi="標楷體" w:cs="Gungsuh"/>
          <w:color w:val="FF0000"/>
          <w:sz w:val="28"/>
          <w:szCs w:val="28"/>
        </w:rPr>
      </w:pPr>
      <w:r w:rsidRPr="00FA600C">
        <w:rPr>
          <w:rFonts w:hAnsi="標楷體" w:cs="Gungsuh" w:hint="eastAsia"/>
          <w:color w:val="FF0000"/>
          <w:sz w:val="28"/>
          <w:szCs w:val="28"/>
        </w:rPr>
        <w:t>出租</w:t>
      </w:r>
      <w:r w:rsidR="004910B1">
        <w:rPr>
          <w:rFonts w:hAnsi="標楷體" w:cs="Gungsuh" w:hint="eastAsia"/>
          <w:color w:val="FF0000"/>
          <w:sz w:val="28"/>
          <w:szCs w:val="28"/>
        </w:rPr>
        <w:t>學校</w:t>
      </w:r>
      <w:r w:rsidRPr="00FA600C">
        <w:rPr>
          <w:rFonts w:hAnsi="標楷體" w:cs="Gungsuh" w:hint="eastAsia"/>
          <w:color w:val="FF0000"/>
          <w:sz w:val="28"/>
          <w:szCs w:val="28"/>
        </w:rPr>
        <w:t>：</w:t>
      </w:r>
      <w:r w:rsidR="005A0A81" w:rsidRPr="004E2FFB">
        <w:rPr>
          <w:rFonts w:hAnsi="標楷體" w:cs="Gungsuh"/>
          <w:sz w:val="28"/>
          <w:szCs w:val="28"/>
        </w:rPr>
        <w:t>（以下簡稱甲方）</w:t>
      </w:r>
    </w:p>
    <w:p w:rsidR="009C6EE1" w:rsidRPr="00390178" w:rsidRDefault="006B18DC" w:rsidP="009C6EE1">
      <w:pPr>
        <w:pStyle w:val="Default"/>
        <w:rPr>
          <w:rFonts w:hAnsi="標楷體"/>
          <w:color w:val="FF0000"/>
          <w:sz w:val="28"/>
          <w:szCs w:val="28"/>
        </w:rPr>
      </w:pPr>
      <w:r w:rsidRPr="00390178">
        <w:rPr>
          <w:rFonts w:hAnsi="標楷體" w:hint="eastAsia"/>
          <w:color w:val="FF0000"/>
          <w:sz w:val="28"/>
          <w:szCs w:val="28"/>
        </w:rPr>
        <w:t>□基隆市立</w:t>
      </w:r>
      <w:r>
        <w:rPr>
          <w:rFonts w:hAnsi="標楷體" w:hint="eastAsia"/>
          <w:color w:val="FF0000"/>
          <w:sz w:val="28"/>
          <w:szCs w:val="28"/>
        </w:rPr>
        <w:t>暖暖高級</w:t>
      </w:r>
      <w:r w:rsidRPr="00390178">
        <w:rPr>
          <w:rFonts w:hAnsi="標楷體" w:hint="eastAsia"/>
          <w:color w:val="FF0000"/>
          <w:sz w:val="28"/>
          <w:szCs w:val="28"/>
        </w:rPr>
        <w:t>中學</w:t>
      </w:r>
      <w:r>
        <w:rPr>
          <w:rFonts w:hAnsi="標楷體" w:hint="eastAsia"/>
          <w:color w:val="FF0000"/>
          <w:sz w:val="28"/>
          <w:szCs w:val="28"/>
        </w:rPr>
        <w:t xml:space="preserve">  </w:t>
      </w:r>
      <w:r w:rsidR="009C6EE1" w:rsidRPr="00390178">
        <w:rPr>
          <w:rFonts w:hAnsi="標楷體" w:hint="eastAsia"/>
          <w:color w:val="FF0000"/>
          <w:sz w:val="28"/>
          <w:szCs w:val="28"/>
        </w:rPr>
        <w:t xml:space="preserve">□基隆市立正濱國民中學　□基隆市和平國民小學　</w:t>
      </w:r>
    </w:p>
    <w:p w:rsidR="006B18DC" w:rsidRPr="00390178" w:rsidRDefault="006B18DC" w:rsidP="009C6EE1">
      <w:pPr>
        <w:pStyle w:val="Default"/>
        <w:rPr>
          <w:rFonts w:hAnsi="標楷體"/>
          <w:color w:val="FF0000"/>
          <w:sz w:val="28"/>
          <w:szCs w:val="28"/>
        </w:rPr>
      </w:pPr>
      <w:r w:rsidRPr="00390178">
        <w:rPr>
          <w:rFonts w:hAnsi="標楷體" w:hint="eastAsia"/>
          <w:color w:val="FF0000"/>
          <w:sz w:val="28"/>
          <w:szCs w:val="28"/>
        </w:rPr>
        <w:t>□基隆市堵南國民小學</w:t>
      </w:r>
      <w:r>
        <w:rPr>
          <w:rFonts w:hAnsi="標楷體" w:hint="eastAsia"/>
          <w:color w:val="FF0000"/>
          <w:sz w:val="28"/>
          <w:szCs w:val="28"/>
        </w:rPr>
        <w:t xml:space="preserve">    </w:t>
      </w:r>
      <w:r w:rsidR="009C6EE1" w:rsidRPr="00390178">
        <w:rPr>
          <w:rFonts w:hAnsi="標楷體" w:hint="eastAsia"/>
          <w:color w:val="FF0000"/>
          <w:sz w:val="28"/>
          <w:szCs w:val="28"/>
        </w:rPr>
        <w:t xml:space="preserve">□基隆市長樂國民小學　　</w:t>
      </w:r>
      <w:r w:rsidRPr="00390178">
        <w:rPr>
          <w:rFonts w:hAnsi="標楷體" w:hint="eastAsia"/>
          <w:color w:val="FF0000"/>
          <w:sz w:val="28"/>
          <w:szCs w:val="28"/>
        </w:rPr>
        <w:t>□基隆市德和國民小學</w:t>
      </w:r>
    </w:p>
    <w:p w:rsidR="009C6EE1" w:rsidRPr="00390178" w:rsidRDefault="009C6EE1" w:rsidP="009C6EE1">
      <w:pPr>
        <w:pStyle w:val="Default"/>
        <w:rPr>
          <w:rFonts w:hAnsi="標楷體" w:cs="Times New Roman"/>
          <w:color w:val="FF0000"/>
          <w:sz w:val="28"/>
          <w:szCs w:val="28"/>
        </w:rPr>
      </w:pPr>
      <w:r w:rsidRPr="00390178">
        <w:rPr>
          <w:rFonts w:hAnsi="標楷體"/>
          <w:color w:val="FF0000"/>
          <w:sz w:val="28"/>
          <w:szCs w:val="28"/>
        </w:rPr>
        <w:t>(</w:t>
      </w:r>
      <w:r w:rsidRPr="00390178">
        <w:rPr>
          <w:rFonts w:hAnsi="標楷體" w:hint="eastAsia"/>
          <w:color w:val="FF0000"/>
          <w:sz w:val="28"/>
          <w:szCs w:val="28"/>
        </w:rPr>
        <w:t>請勾選並加蓋學校章</w:t>
      </w:r>
      <w:r w:rsidRPr="00390178">
        <w:rPr>
          <w:rFonts w:hAnsi="標楷體"/>
          <w:color w:val="FF0000"/>
          <w:sz w:val="28"/>
          <w:szCs w:val="28"/>
        </w:rPr>
        <w:t>)</w:t>
      </w:r>
    </w:p>
    <w:p w:rsidR="00E9544B" w:rsidRPr="004E2FFB" w:rsidRDefault="0074493C" w:rsidP="009A2BCC">
      <w:pPr>
        <w:widowControl w:val="0"/>
        <w:pBdr>
          <w:top w:val="nil"/>
          <w:left w:val="nil"/>
          <w:bottom w:val="nil"/>
          <w:right w:val="nil"/>
          <w:between w:val="nil"/>
        </w:pBdr>
        <w:tabs>
          <w:tab w:val="left" w:pos="2272"/>
          <w:tab w:val="left" w:pos="2752"/>
          <w:tab w:val="left" w:pos="3232"/>
          <w:tab w:val="left" w:pos="3472"/>
        </w:tabs>
        <w:spacing w:before="22"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承租廠商：</w:t>
      </w:r>
      <w:r w:rsidRPr="004E2FFB">
        <w:rPr>
          <w:rFonts w:ascii="標楷體" w:eastAsia="標楷體" w:hAnsi="標楷體" w:cs="Gungsuh"/>
          <w:color w:val="000000"/>
          <w:sz w:val="28"/>
          <w:szCs w:val="28"/>
        </w:rPr>
        <w:tab/>
      </w:r>
      <w:r w:rsidRPr="004E2FFB">
        <w:rPr>
          <w:rFonts w:ascii="標楷體" w:eastAsia="標楷體" w:hAnsi="標楷體" w:cs="Gungsuh"/>
          <w:color w:val="000000"/>
          <w:sz w:val="28"/>
          <w:szCs w:val="28"/>
        </w:rPr>
        <w:tab/>
      </w:r>
      <w:r w:rsidRPr="004E2FFB">
        <w:rPr>
          <w:rFonts w:ascii="標楷體" w:eastAsia="標楷體" w:hAnsi="標楷體" w:cs="Gungsuh"/>
          <w:color w:val="000000"/>
          <w:sz w:val="28"/>
          <w:szCs w:val="28"/>
        </w:rPr>
        <w:tab/>
      </w:r>
      <w:r w:rsidRPr="004E2FFB">
        <w:rPr>
          <w:rFonts w:ascii="標楷體" w:eastAsia="標楷體" w:hAnsi="標楷體" w:cs="Gungsuh"/>
          <w:color w:val="000000"/>
          <w:sz w:val="28"/>
          <w:szCs w:val="28"/>
        </w:rPr>
        <w:tab/>
        <w:t>（以下簡稱乙方）</w:t>
      </w:r>
    </w:p>
    <w:p w:rsidR="0074493C" w:rsidRPr="004E2FFB" w:rsidRDefault="0074493C" w:rsidP="009A2BCC">
      <w:pPr>
        <w:widowControl w:val="0"/>
        <w:pBdr>
          <w:top w:val="nil"/>
          <w:left w:val="nil"/>
          <w:bottom w:val="nil"/>
          <w:right w:val="nil"/>
          <w:between w:val="nil"/>
        </w:pBdr>
        <w:tabs>
          <w:tab w:val="left" w:pos="2272"/>
          <w:tab w:val="left" w:pos="2752"/>
          <w:tab w:val="left" w:pos="3232"/>
          <w:tab w:val="left" w:pos="3472"/>
        </w:tabs>
        <w:spacing w:before="22"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雙方同意依誠信原則並共同遵守，簽訂</w:t>
      </w:r>
      <w:r w:rsidR="00E9544B" w:rsidRPr="004E2FFB">
        <w:rPr>
          <w:rFonts w:ascii="標楷體" w:eastAsia="標楷體" w:hAnsi="標楷體" w:cs="Gungsuh" w:hint="eastAsia"/>
          <w:b/>
          <w:sz w:val="28"/>
          <w:szCs w:val="28"/>
        </w:rPr>
        <w:t>111年度基隆市屬學校設置太陽能光電風雨球場公開標租案</w:t>
      </w:r>
      <w:r w:rsidRPr="004E2FFB">
        <w:rPr>
          <w:rFonts w:ascii="標楷體" w:eastAsia="標楷體" w:hAnsi="標楷體" w:cs="Gungsuh"/>
          <w:color w:val="000000"/>
          <w:sz w:val="28"/>
          <w:szCs w:val="28"/>
        </w:rPr>
        <w:t>租賃契約，其條款如下：</w:t>
      </w:r>
    </w:p>
    <w:p w:rsidR="00E9544B" w:rsidRPr="004E2FFB" w:rsidRDefault="0074493C" w:rsidP="009A2BCC">
      <w:pPr>
        <w:widowControl w:val="0"/>
        <w:pBdr>
          <w:top w:val="nil"/>
          <w:left w:val="nil"/>
          <w:bottom w:val="nil"/>
          <w:right w:val="nil"/>
          <w:between w:val="nil"/>
        </w:pBdr>
        <w:spacing w:line="240" w:lineRule="auto"/>
        <w:jc w:val="both"/>
        <w:rPr>
          <w:rFonts w:ascii="標楷體" w:eastAsia="標楷體" w:hAnsi="標楷體" w:cs="Gungsuh"/>
          <w:color w:val="000000"/>
          <w:sz w:val="28"/>
          <w:szCs w:val="28"/>
        </w:rPr>
      </w:pPr>
      <w:r w:rsidRPr="004E2FFB">
        <w:rPr>
          <w:rFonts w:ascii="標楷體" w:eastAsia="標楷體" w:hAnsi="標楷體" w:cs="Gungsuh"/>
          <w:color w:val="000000"/>
          <w:sz w:val="28"/>
          <w:szCs w:val="28"/>
        </w:rPr>
        <w:t>一、租賃範圍：</w:t>
      </w:r>
      <w:bookmarkStart w:id="0" w:name="_heading=h.1mrcu09" w:colFirst="0" w:colLast="0"/>
      <w:bookmarkEnd w:id="0"/>
    </w:p>
    <w:p w:rsidR="00E9544B" w:rsidRPr="004E2FFB" w:rsidRDefault="00E9544B" w:rsidP="009A2BCC">
      <w:pPr>
        <w:widowControl w:val="0"/>
        <w:pBdr>
          <w:top w:val="nil"/>
          <w:left w:val="nil"/>
          <w:bottom w:val="nil"/>
          <w:right w:val="nil"/>
          <w:between w:val="nil"/>
        </w:pBdr>
        <w:spacing w:line="240" w:lineRule="auto"/>
        <w:jc w:val="both"/>
        <w:rPr>
          <w:rFonts w:ascii="標楷體" w:eastAsia="標楷體" w:hAnsi="標楷體" w:cs="Gungsuh"/>
          <w:color w:val="000000"/>
          <w:sz w:val="28"/>
          <w:szCs w:val="28"/>
        </w:rPr>
      </w:pPr>
      <w:r w:rsidRPr="004E2FFB">
        <w:rPr>
          <w:rFonts w:ascii="標楷體" w:eastAsia="標楷體" w:hAnsi="標楷體" w:cs="Gungsuh" w:hint="eastAsia"/>
          <w:color w:val="000000"/>
          <w:sz w:val="28"/>
          <w:szCs w:val="28"/>
        </w:rPr>
        <w:t xml:space="preserve">  </w:t>
      </w:r>
      <w:r w:rsidR="0074493C" w:rsidRPr="004E2FFB">
        <w:rPr>
          <w:rFonts w:ascii="標楷體" w:eastAsia="標楷體" w:hAnsi="標楷體" w:cs="Gungsuh"/>
          <w:color w:val="000000"/>
          <w:sz w:val="28"/>
          <w:szCs w:val="28"/>
        </w:rPr>
        <w:t>（一）指於不影響原定用途情形下，可供設置太陽光電發電系統之基地，詳</w:t>
      </w:r>
    </w:p>
    <w:p w:rsidR="004E2FFB" w:rsidRPr="004E2FFB" w:rsidRDefault="00E9544B" w:rsidP="009A2BCC">
      <w:pPr>
        <w:widowControl w:val="0"/>
        <w:pBdr>
          <w:top w:val="nil"/>
          <w:left w:val="nil"/>
          <w:bottom w:val="nil"/>
          <w:right w:val="nil"/>
          <w:between w:val="nil"/>
        </w:pBdr>
        <w:spacing w:line="240" w:lineRule="auto"/>
        <w:jc w:val="both"/>
        <w:rPr>
          <w:rFonts w:ascii="標楷體" w:eastAsia="標楷體" w:hAnsi="標楷體" w:cs="Gungsuh"/>
          <w:color w:val="000000"/>
          <w:sz w:val="28"/>
          <w:szCs w:val="28"/>
        </w:rPr>
      </w:pPr>
      <w:r w:rsidRPr="004E2FFB">
        <w:rPr>
          <w:rFonts w:ascii="標楷體" w:eastAsia="標楷體" w:hAnsi="標楷體" w:cs="Gungsuh" w:hint="eastAsia"/>
          <w:color w:val="000000"/>
          <w:sz w:val="28"/>
          <w:szCs w:val="28"/>
        </w:rPr>
        <w:t xml:space="preserve">       </w:t>
      </w:r>
      <w:r w:rsidR="0074493C" w:rsidRPr="004E2FFB">
        <w:rPr>
          <w:rFonts w:ascii="標楷體" w:eastAsia="標楷體" w:hAnsi="標楷體" w:cs="Gungsuh"/>
          <w:color w:val="000000"/>
          <w:sz w:val="28"/>
          <w:szCs w:val="28"/>
        </w:rPr>
        <w:t>「</w:t>
      </w:r>
      <w:r w:rsidRPr="004E2FFB">
        <w:rPr>
          <w:rFonts w:ascii="標楷體" w:eastAsia="標楷體" w:hAnsi="標楷體" w:cs="Gungsuh" w:hint="eastAsia"/>
          <w:b/>
          <w:sz w:val="28"/>
          <w:szCs w:val="28"/>
        </w:rPr>
        <w:t>111年度基隆市屬學校設置太陽能光電風雨球場公開標租案</w:t>
      </w:r>
      <w:r w:rsidR="0074493C" w:rsidRPr="004E2FFB">
        <w:rPr>
          <w:rFonts w:ascii="標楷體" w:eastAsia="標楷體" w:hAnsi="標楷體" w:cs="Gungsuh"/>
          <w:color w:val="000000"/>
          <w:sz w:val="28"/>
          <w:szCs w:val="28"/>
        </w:rPr>
        <w:t>租賃標的</w:t>
      </w:r>
    </w:p>
    <w:p w:rsidR="004E2FFB" w:rsidRPr="004E2FFB" w:rsidRDefault="004E2FFB" w:rsidP="009A2BCC">
      <w:pPr>
        <w:widowControl w:val="0"/>
        <w:pBdr>
          <w:top w:val="nil"/>
          <w:left w:val="nil"/>
          <w:bottom w:val="nil"/>
          <w:right w:val="nil"/>
          <w:between w:val="nil"/>
        </w:pBdr>
        <w:spacing w:line="240" w:lineRule="auto"/>
        <w:jc w:val="both"/>
        <w:rPr>
          <w:rFonts w:ascii="標楷體" w:eastAsia="標楷體" w:hAnsi="標楷體" w:cs="Gungsuh"/>
          <w:color w:val="000000"/>
          <w:sz w:val="28"/>
          <w:szCs w:val="28"/>
        </w:rPr>
      </w:pPr>
      <w:r w:rsidRPr="004E2FFB">
        <w:rPr>
          <w:rFonts w:ascii="標楷體" w:eastAsia="標楷體" w:hAnsi="標楷體" w:cs="Gungsuh" w:hint="eastAsia"/>
          <w:color w:val="000000"/>
          <w:sz w:val="28"/>
          <w:szCs w:val="28"/>
        </w:rPr>
        <w:t xml:space="preserve">        </w:t>
      </w:r>
      <w:r w:rsidR="0074493C" w:rsidRPr="004E2FFB">
        <w:rPr>
          <w:rFonts w:ascii="標楷體" w:eastAsia="標楷體" w:hAnsi="標楷體" w:cs="Gungsuh"/>
          <w:color w:val="000000"/>
          <w:sz w:val="28"/>
          <w:szCs w:val="28"/>
        </w:rPr>
        <w:t>候選清單」，乙方應</w:t>
      </w:r>
      <w:r w:rsidR="00E9544B" w:rsidRPr="004E2FFB">
        <w:rPr>
          <w:rFonts w:ascii="標楷體" w:eastAsia="標楷體" w:hAnsi="標楷體" w:cs="標楷體"/>
          <w:color w:val="000000"/>
          <w:sz w:val="28"/>
          <w:szCs w:val="28"/>
        </w:rPr>
        <w:t>□</w:t>
      </w:r>
      <w:r w:rsidR="0074493C" w:rsidRPr="004E2FFB">
        <w:rPr>
          <w:rFonts w:ascii="標楷體" w:eastAsia="標楷體" w:hAnsi="標楷體" w:cs="Gungsuh"/>
          <w:color w:val="000000"/>
          <w:sz w:val="28"/>
          <w:szCs w:val="28"/>
        </w:rPr>
        <w:t>自租賃標的候選清單內，挑選並評估合適場址設</w:t>
      </w:r>
    </w:p>
    <w:p w:rsidR="004E2FFB" w:rsidRPr="004E2FFB" w:rsidRDefault="004E2FFB" w:rsidP="009A2BCC">
      <w:pPr>
        <w:widowControl w:val="0"/>
        <w:pBdr>
          <w:top w:val="nil"/>
          <w:left w:val="nil"/>
          <w:bottom w:val="nil"/>
          <w:right w:val="nil"/>
          <w:between w:val="nil"/>
        </w:pBdr>
        <w:spacing w:line="240" w:lineRule="auto"/>
        <w:jc w:val="both"/>
        <w:rPr>
          <w:rFonts w:ascii="標楷體" w:eastAsia="標楷體" w:hAnsi="標楷體" w:cs="Gungsuh"/>
          <w:color w:val="000000"/>
          <w:sz w:val="28"/>
          <w:szCs w:val="28"/>
        </w:rPr>
      </w:pPr>
      <w:r w:rsidRPr="004E2FFB">
        <w:rPr>
          <w:rFonts w:ascii="標楷體" w:eastAsia="標楷體" w:hAnsi="標楷體" w:cs="Gungsuh" w:hint="eastAsia"/>
          <w:color w:val="000000"/>
          <w:sz w:val="28"/>
          <w:szCs w:val="28"/>
        </w:rPr>
        <w:t xml:space="preserve">        </w:t>
      </w:r>
      <w:r w:rsidR="0074493C" w:rsidRPr="004E2FFB">
        <w:rPr>
          <w:rFonts w:ascii="標楷體" w:eastAsia="標楷體" w:hAnsi="標楷體" w:cs="Gungsuh"/>
          <w:color w:val="000000"/>
          <w:sz w:val="28"/>
          <w:szCs w:val="28"/>
        </w:rPr>
        <w:t>置；</w:t>
      </w:r>
      <w:r w:rsidR="00E9544B" w:rsidRPr="004E2FFB">
        <w:rPr>
          <w:rFonts w:ascii="標楷體" w:eastAsia="標楷體" w:hAnsi="標楷體" w:cs="Times New Roman"/>
          <w:color w:val="000000"/>
          <w:sz w:val="28"/>
          <w:szCs w:val="28"/>
        </w:rPr>
        <w:t>■</w:t>
      </w:r>
      <w:r w:rsidR="0074493C" w:rsidRPr="004E2FFB">
        <w:rPr>
          <w:rFonts w:ascii="標楷體" w:eastAsia="標楷體" w:hAnsi="標楷體" w:cs="標楷體"/>
          <w:color w:val="000000"/>
          <w:sz w:val="28"/>
          <w:szCs w:val="28"/>
        </w:rPr>
        <w:t>就</w:t>
      </w:r>
      <w:r w:rsidR="0074493C" w:rsidRPr="004E2FFB">
        <w:rPr>
          <w:rFonts w:ascii="標楷體" w:eastAsia="標楷體" w:hAnsi="標楷體" w:cs="Gungsuh"/>
          <w:color w:val="000000"/>
          <w:sz w:val="28"/>
          <w:szCs w:val="28"/>
        </w:rPr>
        <w:t>候選清冊名單內之全部施作，除有法令限制或特殊情形無法設</w:t>
      </w:r>
    </w:p>
    <w:p w:rsidR="004E2FFB" w:rsidRPr="004E2FFB" w:rsidRDefault="004E2FFB" w:rsidP="009A2BCC">
      <w:pPr>
        <w:widowControl w:val="0"/>
        <w:pBdr>
          <w:top w:val="nil"/>
          <w:left w:val="nil"/>
          <w:bottom w:val="nil"/>
          <w:right w:val="nil"/>
          <w:between w:val="nil"/>
        </w:pBdr>
        <w:spacing w:line="240" w:lineRule="auto"/>
        <w:jc w:val="both"/>
        <w:rPr>
          <w:rFonts w:ascii="標楷體" w:eastAsia="標楷體" w:hAnsi="標楷體" w:cs="標楷體"/>
          <w:color w:val="000000"/>
          <w:sz w:val="28"/>
          <w:szCs w:val="28"/>
        </w:rPr>
      </w:pPr>
      <w:r w:rsidRPr="004E2FFB">
        <w:rPr>
          <w:rFonts w:ascii="標楷體" w:eastAsia="標楷體" w:hAnsi="標楷體" w:cs="Gungsuh" w:hint="eastAsia"/>
          <w:color w:val="000000"/>
          <w:sz w:val="28"/>
          <w:szCs w:val="28"/>
        </w:rPr>
        <w:t xml:space="preserve">        </w:t>
      </w:r>
      <w:r w:rsidR="0074493C" w:rsidRPr="004E2FFB">
        <w:rPr>
          <w:rFonts w:ascii="標楷體" w:eastAsia="標楷體" w:hAnsi="標楷體" w:cs="Gungsuh"/>
          <w:color w:val="000000"/>
          <w:sz w:val="28"/>
          <w:szCs w:val="28"/>
        </w:rPr>
        <w:t>置者，應報</w:t>
      </w:r>
      <w:r w:rsidR="0019244F">
        <w:rPr>
          <w:rFonts w:ascii="標楷體" w:eastAsia="標楷體" w:hAnsi="標楷體" w:cs="Gungsuh" w:hint="eastAsia"/>
          <w:color w:val="000000"/>
          <w:sz w:val="28"/>
          <w:szCs w:val="28"/>
        </w:rPr>
        <w:t>甲方</w:t>
      </w:r>
      <w:r w:rsidR="0074493C" w:rsidRPr="004E2FFB">
        <w:rPr>
          <w:rFonts w:ascii="標楷體" w:eastAsia="標楷體" w:hAnsi="標楷體" w:cs="Gungsuh"/>
          <w:color w:val="000000"/>
          <w:sz w:val="28"/>
          <w:szCs w:val="28"/>
        </w:rPr>
        <w:t>同意後得免設置</w:t>
      </w:r>
      <w:r w:rsidR="0074493C" w:rsidRPr="004E2FFB">
        <w:rPr>
          <w:rFonts w:ascii="標楷體" w:eastAsia="標楷體" w:hAnsi="標楷體" w:cs="標楷體"/>
          <w:color w:val="000000"/>
          <w:sz w:val="28"/>
          <w:szCs w:val="28"/>
        </w:rPr>
        <w:t>（由機關於招標時勾選；未勾選者，為</w:t>
      </w:r>
    </w:p>
    <w:p w:rsidR="0074493C" w:rsidRPr="004E2FFB" w:rsidRDefault="004E2FFB" w:rsidP="009A2BCC">
      <w:pPr>
        <w:widowControl w:val="0"/>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標楷體" w:hint="eastAsia"/>
          <w:color w:val="000000"/>
          <w:sz w:val="28"/>
          <w:szCs w:val="28"/>
        </w:rPr>
        <w:t xml:space="preserve">        </w:t>
      </w:r>
      <w:r w:rsidR="0074493C" w:rsidRPr="004E2FFB">
        <w:rPr>
          <w:rFonts w:ascii="標楷體" w:eastAsia="標楷體" w:hAnsi="標楷體" w:cs="標楷體"/>
          <w:color w:val="000000"/>
          <w:sz w:val="28"/>
          <w:szCs w:val="28"/>
        </w:rPr>
        <w:t>就</w:t>
      </w:r>
      <w:r w:rsidR="0074493C" w:rsidRPr="004E2FFB">
        <w:rPr>
          <w:rFonts w:ascii="標楷體" w:eastAsia="標楷體" w:hAnsi="標楷體" w:cs="Gungsuh"/>
          <w:color w:val="000000"/>
          <w:sz w:val="28"/>
          <w:szCs w:val="28"/>
        </w:rPr>
        <w:t>候選清冊名單全部施作</w:t>
      </w:r>
      <w:r w:rsidR="0074493C" w:rsidRPr="004E2FFB">
        <w:rPr>
          <w:rFonts w:ascii="標楷體" w:eastAsia="標楷體" w:hAnsi="標楷體" w:cs="標楷體"/>
          <w:color w:val="000000"/>
          <w:sz w:val="28"/>
          <w:szCs w:val="28"/>
        </w:rPr>
        <w:t>），</w:t>
      </w:r>
      <w:r w:rsidR="0074493C" w:rsidRPr="004E2FFB">
        <w:rPr>
          <w:rFonts w:ascii="標楷體" w:eastAsia="標楷體" w:hAnsi="標楷體" w:cs="Gungsuh"/>
          <w:color w:val="000000"/>
          <w:sz w:val="28"/>
          <w:szCs w:val="28"/>
        </w:rPr>
        <w:t>據以完成標租系統設置容量。</w:t>
      </w:r>
    </w:p>
    <w:p w:rsidR="0074493C" w:rsidRPr="004E2FFB" w:rsidRDefault="0074493C" w:rsidP="009A2BCC">
      <w:pPr>
        <w:widowControl w:val="0"/>
        <w:pBdr>
          <w:top w:val="nil"/>
          <w:left w:val="nil"/>
          <w:bottom w:val="nil"/>
          <w:right w:val="nil"/>
          <w:between w:val="nil"/>
        </w:pBdr>
        <w:spacing w:line="240" w:lineRule="auto"/>
        <w:ind w:left="1280" w:hanging="840"/>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（二）乙方欲於候選清冊所列之租賃標的外之甲方所屬學校基地設置太陽光電發電系統，得經</w:t>
      </w:r>
      <w:r w:rsidR="009C6EE1">
        <w:rPr>
          <w:rFonts w:ascii="標楷體" w:eastAsia="標楷體" w:hAnsi="標楷體" w:cs="Gungsuh" w:hint="eastAsia"/>
          <w:color w:val="000000"/>
          <w:sz w:val="28"/>
          <w:szCs w:val="28"/>
        </w:rPr>
        <w:t>學</w:t>
      </w:r>
      <w:r w:rsidRPr="004E2FFB">
        <w:rPr>
          <w:rFonts w:ascii="標楷體" w:eastAsia="標楷體" w:hAnsi="標楷體" w:cs="Gungsuh" w:hint="eastAsia"/>
          <w:color w:val="000000"/>
          <w:sz w:val="28"/>
          <w:szCs w:val="28"/>
        </w:rPr>
        <w:t>校</w:t>
      </w:r>
      <w:r w:rsidRPr="004E2FFB">
        <w:rPr>
          <w:rFonts w:ascii="標楷體" w:eastAsia="標楷體" w:hAnsi="標楷體" w:cs="Gungsuh"/>
          <w:color w:val="000000"/>
          <w:sz w:val="28"/>
          <w:szCs w:val="28"/>
        </w:rPr>
        <w:t>同意，提報甲方核備後，列為擴充設備設置容量。</w:t>
      </w:r>
    </w:p>
    <w:p w:rsidR="0074493C" w:rsidRPr="004E2FFB" w:rsidRDefault="0074493C" w:rsidP="009A2BCC">
      <w:pPr>
        <w:widowControl w:val="0"/>
        <w:pBdr>
          <w:top w:val="nil"/>
          <w:left w:val="nil"/>
          <w:bottom w:val="nil"/>
          <w:right w:val="nil"/>
          <w:between w:val="nil"/>
        </w:pBdr>
        <w:spacing w:line="240" w:lineRule="auto"/>
        <w:ind w:left="1280" w:hanging="840"/>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（三）前款基地之租用，不得違反</w:t>
      </w:r>
      <w:r w:rsidR="009C6EE1">
        <w:rPr>
          <w:rFonts w:ascii="標楷體" w:eastAsia="標楷體" w:hAnsi="標楷體" w:cs="Gungsuh" w:hint="eastAsia"/>
          <w:color w:val="000000"/>
          <w:sz w:val="28"/>
          <w:szCs w:val="28"/>
        </w:rPr>
        <w:t>基隆市市</w:t>
      </w:r>
      <w:r w:rsidRPr="004E2FFB">
        <w:rPr>
          <w:rFonts w:ascii="標楷體" w:eastAsia="標楷體" w:hAnsi="標楷體" w:cs="Gungsuh"/>
          <w:color w:val="000000"/>
          <w:sz w:val="28"/>
          <w:szCs w:val="28"/>
        </w:rPr>
        <w:t>有財產管理自治條例、民法、建築管理及其他法令之規定。</w:t>
      </w:r>
    </w:p>
    <w:p w:rsidR="0074493C" w:rsidRPr="004E2FFB" w:rsidRDefault="0074493C" w:rsidP="009A2BCC">
      <w:pPr>
        <w:widowControl w:val="0"/>
        <w:spacing w:line="240" w:lineRule="auto"/>
        <w:ind w:left="1280" w:hanging="840"/>
        <w:jc w:val="both"/>
        <w:rPr>
          <w:rFonts w:ascii="標楷體" w:eastAsia="標楷體" w:hAnsi="標楷體" w:cs="Times New Roman"/>
          <w:sz w:val="28"/>
          <w:szCs w:val="28"/>
        </w:rPr>
      </w:pPr>
      <w:r w:rsidRPr="004E2FFB">
        <w:rPr>
          <w:rFonts w:ascii="標楷體" w:eastAsia="標楷體" w:hAnsi="標楷體" w:cs="Gungsuh"/>
          <w:sz w:val="28"/>
          <w:szCs w:val="28"/>
        </w:rPr>
        <w:t>（四）</w:t>
      </w:r>
      <w:r w:rsidR="00432783">
        <w:rPr>
          <w:rFonts w:ascii="標楷體" w:eastAsia="標楷體" w:hAnsi="標楷體" w:cs="Gungsuh" w:hint="eastAsia"/>
          <w:sz w:val="28"/>
          <w:szCs w:val="28"/>
        </w:rPr>
        <w:t>本案</w:t>
      </w:r>
      <w:r w:rsidRPr="004E2FFB">
        <w:rPr>
          <w:rFonts w:ascii="標楷體" w:eastAsia="標楷體" w:hAnsi="標楷體" w:cs="Gungsuh"/>
          <w:sz w:val="28"/>
          <w:szCs w:val="28"/>
        </w:rPr>
        <w:t>標租機關</w:t>
      </w:r>
      <w:r w:rsidR="00432783">
        <w:rPr>
          <w:rFonts w:ascii="標楷體" w:eastAsia="標楷體" w:hAnsi="標楷體" w:cs="Gungsuh" w:hint="eastAsia"/>
          <w:sz w:val="28"/>
          <w:szCs w:val="28"/>
        </w:rPr>
        <w:t>與</w:t>
      </w:r>
      <w:r w:rsidR="00432783" w:rsidRPr="004E2FFB">
        <w:rPr>
          <w:rFonts w:ascii="標楷體" w:eastAsia="標楷體" w:hAnsi="標楷體" w:cs="Gungsuh"/>
          <w:sz w:val="28"/>
          <w:szCs w:val="28"/>
        </w:rPr>
        <w:t>基地管理機關</w:t>
      </w:r>
      <w:r w:rsidRPr="004E2FFB">
        <w:rPr>
          <w:rFonts w:ascii="標楷體" w:eastAsia="標楷體" w:hAnsi="標楷體" w:cs="Gungsuh"/>
          <w:sz w:val="28"/>
          <w:szCs w:val="28"/>
        </w:rPr>
        <w:t>為</w:t>
      </w:r>
      <w:r w:rsidR="009C6EE1">
        <w:rPr>
          <w:rFonts w:ascii="標楷體" w:eastAsia="標楷體" w:hAnsi="標楷體" w:cs="Gungsuh" w:hint="eastAsia"/>
          <w:sz w:val="28"/>
          <w:szCs w:val="28"/>
        </w:rPr>
        <w:t>基隆市</w:t>
      </w:r>
      <w:r w:rsidRPr="004E2FFB">
        <w:rPr>
          <w:rFonts w:ascii="標楷體" w:eastAsia="標楷體" w:hAnsi="標楷體" w:cs="Gungsuh"/>
          <w:sz w:val="28"/>
          <w:szCs w:val="28"/>
        </w:rPr>
        <w:t>政府。</w:t>
      </w:r>
    </w:p>
    <w:p w:rsidR="0074493C" w:rsidRPr="004E2FFB" w:rsidRDefault="0074493C" w:rsidP="009A2BCC">
      <w:pPr>
        <w:widowControl w:val="0"/>
        <w:spacing w:line="240" w:lineRule="auto"/>
        <w:ind w:left="1280" w:hanging="840"/>
        <w:jc w:val="both"/>
        <w:rPr>
          <w:rFonts w:ascii="標楷體" w:eastAsia="標楷體" w:hAnsi="標楷體" w:cs="Times New Roman"/>
          <w:sz w:val="28"/>
          <w:szCs w:val="28"/>
        </w:rPr>
      </w:pPr>
      <w:r w:rsidRPr="004E2FFB">
        <w:rPr>
          <w:rFonts w:ascii="標楷體" w:eastAsia="標楷體" w:hAnsi="標楷體" w:cs="Gungsuh"/>
          <w:sz w:val="28"/>
          <w:szCs w:val="28"/>
        </w:rPr>
        <w:t>（五）如因台電饋線容量不足、容量變動等相關因素，導致無法順利履行本契約租賃標的清單項目之施作者，甲方有權重新設定標的物，乙方需配合甲方進行。</w:t>
      </w:r>
    </w:p>
    <w:p w:rsidR="0074493C" w:rsidRPr="004E2FFB" w:rsidRDefault="0074493C" w:rsidP="009A2BCC">
      <w:pPr>
        <w:widowControl w:val="0"/>
        <w:pBdr>
          <w:top w:val="nil"/>
          <w:left w:val="nil"/>
          <w:bottom w:val="nil"/>
          <w:right w:val="nil"/>
          <w:between w:val="nil"/>
        </w:pBdr>
        <w:spacing w:line="240" w:lineRule="auto"/>
        <w:ind w:left="1280" w:hanging="840"/>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六）如於契約簽署後一年內，乙方仍因饋線容量不足、無適當可做為新設定標的物或無法取得執照等因素，未能取得台電就太陽光電發電設備核發之併聯審查意見書（下稱併聯審查意見書）者，須經甲乙雙方同意後，可辦理解約事宜，雙方互不負賠償責任或任何義務。</w:t>
      </w:r>
    </w:p>
    <w:p w:rsidR="0074493C" w:rsidRPr="004E2FFB" w:rsidRDefault="0074493C" w:rsidP="009A2BCC">
      <w:pPr>
        <w:widowControl w:val="0"/>
        <w:pBdr>
          <w:top w:val="nil"/>
          <w:left w:val="nil"/>
          <w:bottom w:val="nil"/>
          <w:right w:val="nil"/>
          <w:between w:val="nil"/>
        </w:pBdr>
        <w:spacing w:line="240" w:lineRule="auto"/>
        <w:ind w:left="1280" w:hanging="840"/>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（七）為使甲方有效管理太陽光電發電系統設置現況，</w:t>
      </w:r>
      <w:r w:rsidRPr="004E2FFB">
        <w:rPr>
          <w:rFonts w:ascii="標楷體" w:eastAsia="標楷體" w:hAnsi="標楷體" w:cs="Gungsuh"/>
          <w:color w:val="000000"/>
          <w:sz w:val="28"/>
          <w:szCs w:val="28"/>
          <w:u w:val="single"/>
        </w:rPr>
        <w:t>乙方應於申請經濟部能源局或地方政府再生能源發電設備同意備案前，填妥租賃標的清單設置容量及設置面積</w:t>
      </w:r>
      <w:r w:rsidRPr="004E2FFB">
        <w:rPr>
          <w:rFonts w:ascii="標楷體" w:eastAsia="標楷體" w:hAnsi="標楷體" w:cs="Gungsuh"/>
          <w:color w:val="000000"/>
          <w:sz w:val="28"/>
          <w:szCs w:val="28"/>
        </w:rPr>
        <w:t>，並經基地管理機關（不動產管理機關/單位）用印後：</w:t>
      </w:r>
    </w:p>
    <w:p w:rsidR="0074493C" w:rsidRPr="004E2FFB" w:rsidRDefault="0074493C" w:rsidP="009A2BCC">
      <w:pPr>
        <w:widowControl w:val="0"/>
        <w:numPr>
          <w:ilvl w:val="0"/>
          <w:numId w:val="32"/>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將該租賃標的清單（乙方於第一條第一款說明之設置基地，須達到標租系統設置容量）</w:t>
      </w:r>
      <w:r w:rsidRPr="004E2FFB">
        <w:rPr>
          <w:rFonts w:ascii="標楷體" w:eastAsia="標楷體" w:hAnsi="標楷體" w:cs="Gungsuh"/>
          <w:sz w:val="28"/>
          <w:szCs w:val="28"/>
        </w:rPr>
        <w:t>一式四份於</w:t>
      </w:r>
      <w:r w:rsidRPr="004E2FFB">
        <w:rPr>
          <w:rFonts w:ascii="標楷體" w:eastAsia="標楷體" w:hAnsi="標楷體" w:cs="Gungsuh" w:hint="eastAsia"/>
          <w:sz w:val="28"/>
          <w:szCs w:val="28"/>
        </w:rPr>
        <w:t>決標後45</w:t>
      </w:r>
      <w:r w:rsidRPr="004E2FFB">
        <w:rPr>
          <w:rFonts w:ascii="標楷體" w:eastAsia="標楷體" w:hAnsi="標楷體" w:cs="Gungsuh"/>
          <w:sz w:val="28"/>
          <w:szCs w:val="28"/>
        </w:rPr>
        <w:t>日</w:t>
      </w:r>
      <w:r w:rsidRPr="004E2FFB">
        <w:rPr>
          <w:rFonts w:ascii="標楷體" w:eastAsia="標楷體" w:hAnsi="標楷體" w:cs="Gungsuh" w:hint="eastAsia"/>
          <w:sz w:val="28"/>
          <w:szCs w:val="28"/>
        </w:rPr>
        <w:t>曆天內</w:t>
      </w:r>
      <w:r w:rsidRPr="004E2FFB">
        <w:rPr>
          <w:rFonts w:ascii="標楷體" w:eastAsia="標楷體" w:hAnsi="標楷體" w:cs="Gungsuh"/>
          <w:sz w:val="28"/>
          <w:szCs w:val="28"/>
        </w:rPr>
        <w:t>行文送達</w:t>
      </w:r>
      <w:r w:rsidRPr="004E2FFB">
        <w:rPr>
          <w:rFonts w:ascii="標楷體" w:eastAsia="標楷體" w:hAnsi="標楷體" w:cs="Gungsuh"/>
          <w:color w:val="000000"/>
          <w:sz w:val="28"/>
          <w:szCs w:val="28"/>
        </w:rPr>
        <w:t>至甲方（標租機關）審核，審核完成後由甲方、乙方、基地管理機關（不動產管理機關/單位）各執1份，餘由甲方存執。每逾一日未提供租賃標的清單，按日收取新台幣</w:t>
      </w:r>
      <w:r w:rsidRPr="00C87D24">
        <w:rPr>
          <w:rFonts w:ascii="標楷體" w:eastAsia="標楷體" w:hAnsi="標楷體" w:cs="Gungsuh" w:hint="eastAsia"/>
          <w:color w:val="FF0000"/>
          <w:sz w:val="28"/>
          <w:szCs w:val="28"/>
        </w:rPr>
        <w:t>1000</w:t>
      </w:r>
      <w:r w:rsidRPr="004E2FFB">
        <w:rPr>
          <w:rFonts w:ascii="標楷體" w:eastAsia="標楷體" w:hAnsi="標楷體" w:cs="Gungsuh"/>
          <w:sz w:val="28"/>
          <w:szCs w:val="28"/>
        </w:rPr>
        <w:t>元</w:t>
      </w:r>
      <w:r w:rsidRPr="004E2FFB">
        <w:rPr>
          <w:rFonts w:ascii="標楷體" w:eastAsia="標楷體" w:hAnsi="標楷體" w:cs="Gungsuh"/>
          <w:color w:val="000000"/>
          <w:sz w:val="28"/>
          <w:szCs w:val="28"/>
        </w:rPr>
        <w:t>之逾期違約金。</w:t>
      </w:r>
    </w:p>
    <w:p w:rsidR="0074493C" w:rsidRPr="004E2FFB" w:rsidRDefault="0074493C" w:rsidP="009A2BCC">
      <w:pPr>
        <w:widowControl w:val="0"/>
        <w:numPr>
          <w:ilvl w:val="0"/>
          <w:numId w:val="32"/>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該清單經審核通過後，如須變更內容，亦須再送甲方審核後始得變</w:t>
      </w:r>
      <w:r w:rsidRPr="004E2FFB">
        <w:rPr>
          <w:rFonts w:ascii="標楷體" w:eastAsia="標楷體" w:hAnsi="標楷體" w:cs="Gungsuh"/>
          <w:color w:val="000000"/>
          <w:sz w:val="28"/>
          <w:szCs w:val="28"/>
        </w:rPr>
        <w:lastRenderedPageBreak/>
        <w:t>更。</w:t>
      </w:r>
    </w:p>
    <w:p w:rsidR="0074493C" w:rsidRPr="004E2FFB" w:rsidRDefault="0074493C" w:rsidP="009A2BCC">
      <w:pPr>
        <w:widowControl w:val="0"/>
        <w:pBdr>
          <w:top w:val="nil"/>
          <w:left w:val="nil"/>
          <w:bottom w:val="nil"/>
          <w:right w:val="nil"/>
          <w:between w:val="nil"/>
        </w:pBdr>
        <w:spacing w:line="240" w:lineRule="auto"/>
        <w:ind w:left="1280" w:hanging="840"/>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（八）前款租</w:t>
      </w:r>
      <w:r w:rsidRPr="004E2FFB">
        <w:rPr>
          <w:rFonts w:ascii="標楷體" w:eastAsia="標楷體" w:hAnsi="標楷體" w:cs="Gungsuh"/>
          <w:color w:val="000000"/>
          <w:sz w:val="28"/>
          <w:szCs w:val="28"/>
          <w:u w:val="single"/>
        </w:rPr>
        <w:t>賃標的清單</w:t>
      </w:r>
      <w:r w:rsidRPr="004E2FFB">
        <w:rPr>
          <w:rFonts w:ascii="標楷體" w:eastAsia="標楷體" w:hAnsi="標楷體" w:cs="Gungsuh"/>
          <w:color w:val="000000"/>
          <w:sz w:val="28"/>
          <w:szCs w:val="28"/>
        </w:rPr>
        <w:t>應包含下列內容：</w:t>
      </w:r>
    </w:p>
    <w:p w:rsidR="0074493C" w:rsidRPr="004E2FFB" w:rsidRDefault="0074493C" w:rsidP="009A2BCC">
      <w:pPr>
        <w:widowControl w:val="0"/>
        <w:numPr>
          <w:ilvl w:val="0"/>
          <w:numId w:val="33"/>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基地管理機關（單位）及聯絡窗口。</w:t>
      </w:r>
    </w:p>
    <w:p w:rsidR="0074493C" w:rsidRPr="004E2FFB" w:rsidRDefault="0074493C" w:rsidP="009A2BCC">
      <w:pPr>
        <w:widowControl w:val="0"/>
        <w:numPr>
          <w:ilvl w:val="0"/>
          <w:numId w:val="33"/>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基地現況（不動產現況）。</w:t>
      </w:r>
    </w:p>
    <w:p w:rsidR="0074493C" w:rsidRPr="004E2FFB" w:rsidRDefault="0074493C" w:rsidP="009A2BCC">
      <w:pPr>
        <w:widowControl w:val="0"/>
        <w:numPr>
          <w:ilvl w:val="0"/>
          <w:numId w:val="33"/>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基地地址。</w:t>
      </w:r>
    </w:p>
    <w:p w:rsidR="0074493C" w:rsidRPr="004E2FFB" w:rsidRDefault="0074493C" w:rsidP="009A2BCC">
      <w:pPr>
        <w:widowControl w:val="0"/>
        <w:numPr>
          <w:ilvl w:val="0"/>
          <w:numId w:val="33"/>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基地設置容量。</w:t>
      </w:r>
    </w:p>
    <w:p w:rsidR="0074493C" w:rsidRPr="004E2FFB" w:rsidRDefault="0074493C" w:rsidP="009A2BCC">
      <w:pPr>
        <w:widowControl w:val="0"/>
        <w:numPr>
          <w:ilvl w:val="0"/>
          <w:numId w:val="33"/>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基地（不動產）之坐落地號。</w:t>
      </w:r>
    </w:p>
    <w:p w:rsidR="0074493C" w:rsidRPr="004E2FFB" w:rsidRDefault="0074493C" w:rsidP="009A2BCC">
      <w:pPr>
        <w:widowControl w:val="0"/>
        <w:numPr>
          <w:ilvl w:val="0"/>
          <w:numId w:val="33"/>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設置面積。</w:t>
      </w:r>
    </w:p>
    <w:p w:rsidR="0074493C" w:rsidRPr="004E2FFB" w:rsidRDefault="0074493C" w:rsidP="009A2BCC">
      <w:pPr>
        <w:widowControl w:val="0"/>
        <w:numPr>
          <w:ilvl w:val="0"/>
          <w:numId w:val="33"/>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設置建築物之建號。（設置之不動產為建築物屋頂者須附）。</w:t>
      </w:r>
    </w:p>
    <w:p w:rsidR="0074493C" w:rsidRPr="004E2FFB" w:rsidRDefault="0074493C" w:rsidP="009A2BCC">
      <w:pPr>
        <w:widowControl w:val="0"/>
        <w:numPr>
          <w:ilvl w:val="0"/>
          <w:numId w:val="33"/>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其他經甲方認為應載明之事項。</w:t>
      </w:r>
    </w:p>
    <w:p w:rsidR="0074493C" w:rsidRPr="004E2FFB" w:rsidRDefault="0074493C" w:rsidP="009A2BCC">
      <w:pPr>
        <w:widowControl w:val="0"/>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二、系統設置規範與維護</w:t>
      </w:r>
    </w:p>
    <w:p w:rsidR="0074493C" w:rsidRPr="004E2FFB" w:rsidRDefault="0074493C" w:rsidP="009A2BCC">
      <w:pPr>
        <w:widowControl w:val="0"/>
        <w:pBdr>
          <w:top w:val="nil"/>
          <w:left w:val="nil"/>
          <w:bottom w:val="nil"/>
          <w:right w:val="nil"/>
          <w:between w:val="nil"/>
        </w:pBdr>
        <w:spacing w:line="240" w:lineRule="auto"/>
        <w:ind w:left="1280" w:hanging="840"/>
        <w:jc w:val="both"/>
        <w:rPr>
          <w:rFonts w:ascii="標楷體" w:eastAsia="標楷體" w:hAnsi="標楷體" w:cs="Times New Roman"/>
          <w:color w:val="000000"/>
          <w:sz w:val="28"/>
          <w:szCs w:val="28"/>
        </w:rPr>
      </w:pPr>
      <w:bookmarkStart w:id="1" w:name="_heading=h.46r0co2" w:colFirst="0" w:colLast="0"/>
      <w:bookmarkEnd w:id="1"/>
      <w:r w:rsidRPr="004E2FFB">
        <w:rPr>
          <w:rFonts w:ascii="標楷體" w:eastAsia="標楷體" w:hAnsi="標楷體" w:cs="Gungsuh"/>
          <w:color w:val="000000"/>
          <w:sz w:val="28"/>
          <w:szCs w:val="28"/>
        </w:rPr>
        <w:t>（一）乙方興建建築圖說需與基地管理機關討論，由甲方審核通過（甲方得聘請之相關專家委員協助審查），且須依相關法令與行政規則辦理，興建完畢後須協助基地管理機關取得使用執照，申請相關執照費用由乙方負擔。</w:t>
      </w:r>
    </w:p>
    <w:p w:rsidR="0074493C" w:rsidRPr="004E2FFB" w:rsidRDefault="0074493C" w:rsidP="009A2BCC">
      <w:pPr>
        <w:widowControl w:val="0"/>
        <w:pBdr>
          <w:top w:val="nil"/>
          <w:left w:val="nil"/>
          <w:bottom w:val="nil"/>
          <w:right w:val="nil"/>
          <w:between w:val="nil"/>
        </w:pBdr>
        <w:spacing w:line="240" w:lineRule="auto"/>
        <w:ind w:left="1280" w:hanging="840"/>
        <w:jc w:val="both"/>
        <w:rPr>
          <w:rFonts w:ascii="標楷體" w:eastAsia="標楷體" w:hAnsi="標楷體" w:cs="Times New Roman"/>
          <w:color w:val="000000"/>
          <w:sz w:val="28"/>
          <w:szCs w:val="28"/>
        </w:rPr>
      </w:pPr>
      <w:bookmarkStart w:id="2" w:name="_heading=h.2lwamvv" w:colFirst="0" w:colLast="0"/>
      <w:bookmarkEnd w:id="2"/>
      <w:r w:rsidRPr="004E2FFB">
        <w:rPr>
          <w:rFonts w:ascii="標楷體" w:eastAsia="標楷體" w:hAnsi="標楷體" w:cs="Gungsuh"/>
          <w:color w:val="000000"/>
          <w:sz w:val="28"/>
          <w:szCs w:val="28"/>
        </w:rPr>
        <w:t>（二）若因乙方施作太陽能光電風雨球場相關工程，損壞原有建物、設施或球場面層，乙方應於驗收前完成修復或更新。若原球場上有照明設備含電線杆，如須移除或改裝置費用由廠商自行負擔。</w:t>
      </w:r>
    </w:p>
    <w:p w:rsidR="0074493C" w:rsidRPr="004E2FFB" w:rsidRDefault="0074493C" w:rsidP="009A2BCC">
      <w:pPr>
        <w:widowControl w:val="0"/>
        <w:pBdr>
          <w:top w:val="nil"/>
          <w:left w:val="nil"/>
          <w:bottom w:val="nil"/>
          <w:right w:val="nil"/>
          <w:between w:val="nil"/>
        </w:pBdr>
        <w:spacing w:line="240" w:lineRule="auto"/>
        <w:ind w:left="1280" w:hanging="840"/>
        <w:jc w:val="both"/>
        <w:rPr>
          <w:rFonts w:ascii="標楷體" w:eastAsia="標楷體" w:hAnsi="標楷體" w:cs="PMingLiu"/>
          <w:color w:val="000000"/>
          <w:sz w:val="24"/>
          <w:szCs w:val="24"/>
        </w:rPr>
      </w:pPr>
      <w:bookmarkStart w:id="3" w:name="_heading=h.111kx3o" w:colFirst="0" w:colLast="0"/>
      <w:bookmarkEnd w:id="3"/>
      <w:r w:rsidRPr="004E2FFB">
        <w:rPr>
          <w:rFonts w:ascii="標楷體" w:eastAsia="標楷體" w:hAnsi="標楷體" w:cs="Gungsuh"/>
          <w:color w:val="000000"/>
          <w:sz w:val="28"/>
          <w:szCs w:val="28"/>
        </w:rPr>
        <w:t xml:space="preserve">（三）乙方所申請設置之太陽光電發電設備，其規劃設計、採購、施工安裝（含植栽及設施設備及器材遷移、併外內線與系統補強等費用）及職業安全衛生管理，與太陽光電發電設備之運轉、維護、安全管理、設置場址範圍內的防漏措施、稅捐、因天然災害、設置疏失、設備老舊致使設備損壞、修復或造成人員傷亡等一切事項，概由乙方負責，與甲方及管理機關無涉。 </w:t>
      </w:r>
    </w:p>
    <w:p w:rsidR="00BE6BC0" w:rsidRDefault="0074493C" w:rsidP="009A2BCC">
      <w:pPr>
        <w:spacing w:line="240" w:lineRule="auto"/>
        <w:ind w:left="1560" w:hanging="1120"/>
        <w:jc w:val="both"/>
        <w:rPr>
          <w:rFonts w:ascii="標楷體" w:eastAsia="標楷體" w:hAnsi="標楷體" w:cs="Gungsuh"/>
          <w:sz w:val="28"/>
          <w:szCs w:val="28"/>
        </w:rPr>
      </w:pPr>
      <w:bookmarkStart w:id="4" w:name="_heading=h.3l18frh" w:colFirst="0" w:colLast="0"/>
      <w:bookmarkEnd w:id="4"/>
      <w:r w:rsidRPr="004E2FFB">
        <w:rPr>
          <w:rFonts w:ascii="標楷體" w:eastAsia="標楷體" w:hAnsi="標楷體" w:cs="Gungsuh"/>
          <w:color w:val="000000"/>
          <w:sz w:val="28"/>
          <w:szCs w:val="28"/>
        </w:rPr>
        <w:t>（四）乙方</w:t>
      </w:r>
      <w:r w:rsidRPr="004E2FFB">
        <w:rPr>
          <w:rFonts w:ascii="標楷體" w:eastAsia="標楷體" w:hAnsi="標楷體" w:cs="Gungsuh"/>
          <w:sz w:val="28"/>
          <w:szCs w:val="28"/>
        </w:rPr>
        <w:t>設置太陽光電發電設備前，需評估設置廠域範圍是否有造成原有</w:t>
      </w:r>
    </w:p>
    <w:p w:rsidR="00BE6BC0" w:rsidRDefault="00BE6BC0" w:rsidP="009A2BCC">
      <w:pPr>
        <w:spacing w:line="240" w:lineRule="auto"/>
        <w:ind w:left="1560" w:hanging="1120"/>
        <w:jc w:val="both"/>
        <w:rPr>
          <w:rFonts w:ascii="標楷體" w:eastAsia="標楷體" w:hAnsi="標楷體" w:cs="Gungsuh"/>
          <w:sz w:val="28"/>
          <w:szCs w:val="28"/>
        </w:rPr>
      </w:pPr>
      <w:r>
        <w:rPr>
          <w:rFonts w:ascii="標楷體" w:eastAsia="標楷體" w:hAnsi="標楷體" w:cs="Gungsuh" w:hint="eastAsia"/>
          <w:sz w:val="28"/>
          <w:szCs w:val="28"/>
        </w:rPr>
        <w:t xml:space="preserve">      </w:t>
      </w:r>
      <w:r w:rsidR="0074493C" w:rsidRPr="004E2FFB">
        <w:rPr>
          <w:rFonts w:ascii="標楷體" w:eastAsia="標楷體" w:hAnsi="標楷體" w:cs="Gungsuh"/>
          <w:sz w:val="28"/>
          <w:szCs w:val="28"/>
        </w:rPr>
        <w:t>建物或設施等損壞情事（含漏水情事），若有則乙方需進行改善措施，</w:t>
      </w:r>
    </w:p>
    <w:p w:rsidR="00BE6BC0" w:rsidRDefault="00BE6BC0" w:rsidP="009A2BCC">
      <w:pPr>
        <w:spacing w:line="240" w:lineRule="auto"/>
        <w:ind w:left="1560" w:hanging="1120"/>
        <w:jc w:val="both"/>
        <w:rPr>
          <w:rFonts w:ascii="標楷體" w:eastAsia="標楷體" w:hAnsi="標楷體" w:cs="Gungsuh"/>
          <w:sz w:val="28"/>
          <w:szCs w:val="28"/>
        </w:rPr>
      </w:pPr>
      <w:r>
        <w:rPr>
          <w:rFonts w:ascii="標楷體" w:eastAsia="標楷體" w:hAnsi="標楷體" w:cs="Gungsuh" w:hint="eastAsia"/>
          <w:sz w:val="28"/>
          <w:szCs w:val="28"/>
        </w:rPr>
        <w:t xml:space="preserve">      </w:t>
      </w:r>
      <w:r w:rsidR="0074493C" w:rsidRPr="004E2FFB">
        <w:rPr>
          <w:rFonts w:ascii="標楷體" w:eastAsia="標楷體" w:hAnsi="標楷體" w:cs="Gungsuh"/>
          <w:sz w:val="28"/>
          <w:szCs w:val="28"/>
        </w:rPr>
        <w:t>太陽光電發電設備建置完成後，設置場址範圍內若有相關損壞的情事</w:t>
      </w:r>
    </w:p>
    <w:p w:rsidR="0074493C" w:rsidRPr="004E2FFB" w:rsidRDefault="00BE6BC0" w:rsidP="009A2BCC">
      <w:pPr>
        <w:spacing w:line="240" w:lineRule="auto"/>
        <w:ind w:left="1560" w:hanging="1120"/>
        <w:jc w:val="both"/>
        <w:rPr>
          <w:rFonts w:ascii="標楷體" w:eastAsia="標楷體" w:hAnsi="標楷體" w:cs="Times New Roman"/>
          <w:color w:val="000000"/>
          <w:sz w:val="28"/>
          <w:szCs w:val="28"/>
        </w:rPr>
      </w:pPr>
      <w:r>
        <w:rPr>
          <w:rFonts w:ascii="標楷體" w:eastAsia="標楷體" w:hAnsi="標楷體" w:cs="Gungsuh" w:hint="eastAsia"/>
          <w:sz w:val="28"/>
          <w:szCs w:val="28"/>
        </w:rPr>
        <w:t xml:space="preserve">      </w:t>
      </w:r>
      <w:r w:rsidR="0074493C" w:rsidRPr="004E2FFB">
        <w:rPr>
          <w:rFonts w:ascii="標楷體" w:eastAsia="標楷體" w:hAnsi="標楷體" w:cs="Gungsuh"/>
          <w:sz w:val="28"/>
          <w:szCs w:val="28"/>
        </w:rPr>
        <w:t>發生（含漏水），且歸咎於乙方之責任，概由乙方負責。</w:t>
      </w:r>
    </w:p>
    <w:p w:rsidR="00BE6BC0" w:rsidRDefault="0074493C" w:rsidP="009A2BCC">
      <w:pPr>
        <w:widowControl w:val="0"/>
        <w:pBdr>
          <w:top w:val="nil"/>
          <w:left w:val="nil"/>
          <w:bottom w:val="nil"/>
          <w:right w:val="nil"/>
          <w:between w:val="nil"/>
        </w:pBdr>
        <w:spacing w:line="240" w:lineRule="auto"/>
        <w:ind w:left="1560" w:hanging="1120"/>
        <w:jc w:val="both"/>
        <w:rPr>
          <w:rFonts w:ascii="標楷體" w:eastAsia="標楷體" w:hAnsi="標楷體" w:cs="Gungsuh"/>
          <w:color w:val="000000"/>
          <w:sz w:val="28"/>
          <w:szCs w:val="28"/>
        </w:rPr>
      </w:pPr>
      <w:bookmarkStart w:id="5" w:name="_heading=h.206ipza" w:colFirst="0" w:colLast="0"/>
      <w:bookmarkEnd w:id="5"/>
      <w:r w:rsidRPr="004E2FFB">
        <w:rPr>
          <w:rFonts w:ascii="標楷體" w:eastAsia="標楷體" w:hAnsi="標楷體" w:cs="Gungsuh"/>
          <w:color w:val="000000"/>
          <w:sz w:val="28"/>
          <w:szCs w:val="28"/>
        </w:rPr>
        <w:t>（五）乙方設置之太陽光電模組產品全數符合經濟部標檢局「台灣高效能太</w:t>
      </w:r>
    </w:p>
    <w:p w:rsidR="00BE6BC0" w:rsidRDefault="00BE6BC0" w:rsidP="009A2BCC">
      <w:pPr>
        <w:widowControl w:val="0"/>
        <w:pBdr>
          <w:top w:val="nil"/>
          <w:left w:val="nil"/>
          <w:bottom w:val="nil"/>
          <w:right w:val="nil"/>
          <w:between w:val="nil"/>
        </w:pBdr>
        <w:spacing w:line="240" w:lineRule="auto"/>
        <w:ind w:left="1560" w:hanging="1120"/>
        <w:jc w:val="both"/>
        <w:rPr>
          <w:rFonts w:ascii="標楷體" w:eastAsia="標楷體" w:hAnsi="標楷體" w:cs="Gungsuh"/>
          <w:color w:val="000000"/>
          <w:sz w:val="28"/>
          <w:szCs w:val="28"/>
        </w:rPr>
      </w:pPr>
      <w:r>
        <w:rPr>
          <w:rFonts w:ascii="標楷體" w:eastAsia="標楷體" w:hAnsi="標楷體" w:cs="Gungsuh" w:hint="eastAsia"/>
          <w:color w:val="000000"/>
          <w:sz w:val="28"/>
          <w:szCs w:val="28"/>
        </w:rPr>
        <w:t xml:space="preserve">      </w:t>
      </w:r>
      <w:r w:rsidR="0074493C" w:rsidRPr="004E2FFB">
        <w:rPr>
          <w:rFonts w:ascii="標楷體" w:eastAsia="標楷體" w:hAnsi="標楷體" w:cs="Gungsuh"/>
          <w:color w:val="000000"/>
          <w:sz w:val="28"/>
          <w:szCs w:val="28"/>
        </w:rPr>
        <w:t>陽光電模組技術規範」自願性產品驗證及通過「太陽光電模組自願性</w:t>
      </w:r>
    </w:p>
    <w:p w:rsidR="0074493C" w:rsidRPr="004E2FFB" w:rsidRDefault="00BE6BC0" w:rsidP="009A2BCC">
      <w:pPr>
        <w:widowControl w:val="0"/>
        <w:pBdr>
          <w:top w:val="nil"/>
          <w:left w:val="nil"/>
          <w:bottom w:val="nil"/>
          <w:right w:val="nil"/>
          <w:between w:val="nil"/>
        </w:pBdr>
        <w:spacing w:line="240" w:lineRule="auto"/>
        <w:ind w:left="1560" w:hanging="1120"/>
        <w:jc w:val="both"/>
        <w:rPr>
          <w:rFonts w:ascii="標楷體" w:eastAsia="標楷體" w:hAnsi="標楷體" w:cs="Times New Roman"/>
          <w:color w:val="000000"/>
          <w:sz w:val="28"/>
          <w:szCs w:val="28"/>
        </w:rPr>
      </w:pPr>
      <w:r>
        <w:rPr>
          <w:rFonts w:ascii="標楷體" w:eastAsia="標楷體" w:hAnsi="標楷體" w:cs="Gungsuh" w:hint="eastAsia"/>
          <w:color w:val="000000"/>
          <w:sz w:val="28"/>
          <w:szCs w:val="28"/>
        </w:rPr>
        <w:t xml:space="preserve">      </w:t>
      </w:r>
      <w:r w:rsidR="0074493C" w:rsidRPr="004E2FFB">
        <w:rPr>
          <w:rFonts w:ascii="標楷體" w:eastAsia="標楷體" w:hAnsi="標楷體" w:cs="Gungsuh"/>
          <w:color w:val="000000"/>
          <w:sz w:val="28"/>
          <w:szCs w:val="28"/>
        </w:rPr>
        <w:t>產品驗證工廠檢查特定規範」。</w:t>
      </w:r>
    </w:p>
    <w:p w:rsidR="0074493C" w:rsidRPr="004E2FFB" w:rsidRDefault="0074493C" w:rsidP="009A2BCC">
      <w:pPr>
        <w:widowControl w:val="0"/>
        <w:pBdr>
          <w:top w:val="nil"/>
          <w:left w:val="nil"/>
          <w:bottom w:val="nil"/>
          <w:right w:val="nil"/>
          <w:between w:val="nil"/>
        </w:pBdr>
        <w:spacing w:line="240" w:lineRule="auto"/>
        <w:ind w:left="1280" w:hanging="840"/>
        <w:jc w:val="both"/>
        <w:rPr>
          <w:rFonts w:ascii="標楷體" w:eastAsia="標楷體" w:hAnsi="標楷體" w:cs="Times New Roman"/>
          <w:color w:val="000000"/>
          <w:sz w:val="28"/>
          <w:szCs w:val="28"/>
        </w:rPr>
      </w:pPr>
      <w:bookmarkStart w:id="6" w:name="_heading=h.4k668n3" w:colFirst="0" w:colLast="0"/>
      <w:bookmarkEnd w:id="6"/>
      <w:r w:rsidRPr="004E2FFB">
        <w:rPr>
          <w:rFonts w:ascii="標楷體" w:eastAsia="標楷體" w:hAnsi="標楷體" w:cs="Gungsuh"/>
          <w:color w:val="000000"/>
          <w:sz w:val="28"/>
          <w:szCs w:val="28"/>
        </w:rPr>
        <w:t>（六）乙方於履約期間如因前揭事項致甲方及管理機關遭第三人主張侵害權利時，</w:t>
      </w:r>
      <w:r w:rsidR="00144E1D">
        <w:rPr>
          <w:rFonts w:ascii="標楷體" w:eastAsia="標楷體" w:hAnsi="標楷體" w:cs="Gungsuh" w:hint="eastAsia"/>
          <w:color w:val="000000"/>
          <w:sz w:val="28"/>
          <w:szCs w:val="28"/>
        </w:rPr>
        <w:t>乙</w:t>
      </w:r>
      <w:r w:rsidRPr="004E2FFB">
        <w:rPr>
          <w:rFonts w:ascii="標楷體" w:eastAsia="標楷體" w:hAnsi="標楷體" w:cs="Gungsuh"/>
          <w:color w:val="000000"/>
          <w:sz w:val="28"/>
          <w:szCs w:val="28"/>
        </w:rPr>
        <w:t>方應協助甲方及管理機關為必要之答辯及提供相關資料，並負擔甲方及管理機關因此所生之相關費用（包括但不限於訴訟費用、律師費用及其他相關費用）。如致甲方及管理機關受有損害者，並應對甲方及管理機關負損害賠償責任。</w:t>
      </w:r>
    </w:p>
    <w:p w:rsidR="0074493C" w:rsidRPr="004E2FFB" w:rsidRDefault="0074493C" w:rsidP="009A2BCC">
      <w:pPr>
        <w:widowControl w:val="0"/>
        <w:pBdr>
          <w:top w:val="nil"/>
          <w:left w:val="nil"/>
          <w:bottom w:val="nil"/>
          <w:right w:val="nil"/>
          <w:between w:val="nil"/>
        </w:pBdr>
        <w:spacing w:line="240" w:lineRule="auto"/>
        <w:ind w:left="1280" w:hanging="840"/>
        <w:jc w:val="both"/>
        <w:rPr>
          <w:rFonts w:ascii="標楷體" w:eastAsia="標楷體" w:hAnsi="標楷體" w:cs="Gungsuh"/>
          <w:color w:val="000000"/>
          <w:sz w:val="28"/>
          <w:szCs w:val="28"/>
        </w:rPr>
      </w:pPr>
      <w:r w:rsidRPr="004E2FFB">
        <w:rPr>
          <w:rFonts w:ascii="標楷體" w:eastAsia="標楷體" w:hAnsi="標楷體" w:cs="Gungsuh"/>
          <w:color w:val="000000"/>
          <w:sz w:val="28"/>
          <w:szCs w:val="28"/>
        </w:rPr>
        <w:t>（七）</w:t>
      </w:r>
      <w:r w:rsidRPr="004E2FFB">
        <w:rPr>
          <w:rFonts w:ascii="標楷體" w:eastAsia="標楷體" w:hAnsi="標楷體" w:cs="Gungsuh" w:hint="eastAsia"/>
          <w:color w:val="000000"/>
          <w:sz w:val="28"/>
          <w:szCs w:val="28"/>
        </w:rPr>
        <w:t>本</w:t>
      </w:r>
      <w:r w:rsidR="00144E1D">
        <w:rPr>
          <w:rFonts w:ascii="標楷體" w:eastAsia="標楷體" w:hAnsi="標楷體" w:cs="Gungsuh" w:hint="eastAsia"/>
          <w:color w:val="000000"/>
          <w:sz w:val="28"/>
          <w:szCs w:val="28"/>
        </w:rPr>
        <w:t>案</w:t>
      </w:r>
      <w:r w:rsidRPr="004E2FFB">
        <w:rPr>
          <w:rFonts w:ascii="標楷體" w:eastAsia="標楷體" w:hAnsi="標楷體" w:cs="Gungsuh" w:hint="eastAsia"/>
          <w:color w:val="000000"/>
          <w:sz w:val="28"/>
          <w:szCs w:val="28"/>
        </w:rPr>
        <w:t>預定設置場地設置過程中如造成損壞，經甲方通知限期改善，乙方須於期限內改善完成。</w:t>
      </w:r>
    </w:p>
    <w:p w:rsidR="0074493C" w:rsidRPr="004E2FFB" w:rsidRDefault="0074493C" w:rsidP="009A2BCC">
      <w:pPr>
        <w:widowControl w:val="0"/>
        <w:pBdr>
          <w:top w:val="nil"/>
          <w:left w:val="nil"/>
          <w:bottom w:val="nil"/>
          <w:right w:val="nil"/>
          <w:between w:val="nil"/>
        </w:pBdr>
        <w:spacing w:line="240" w:lineRule="auto"/>
        <w:ind w:left="1280" w:hanging="840"/>
        <w:jc w:val="both"/>
        <w:rPr>
          <w:rFonts w:ascii="標楷體" w:eastAsia="標楷體" w:hAnsi="標楷體" w:cs="Gungsuh"/>
          <w:color w:val="000000"/>
          <w:sz w:val="28"/>
          <w:szCs w:val="28"/>
        </w:rPr>
      </w:pPr>
      <w:r w:rsidRPr="004E2FFB">
        <w:rPr>
          <w:rFonts w:ascii="標楷體" w:eastAsia="標楷體" w:hAnsi="標楷體" w:cs="Gungsuh"/>
          <w:color w:val="000000"/>
          <w:sz w:val="28"/>
          <w:szCs w:val="28"/>
        </w:rPr>
        <w:t>（</w:t>
      </w:r>
      <w:r w:rsidRPr="004E2FFB">
        <w:rPr>
          <w:rFonts w:ascii="標楷體" w:eastAsia="標楷體" w:hAnsi="標楷體" w:cs="Gungsuh" w:hint="eastAsia"/>
          <w:color w:val="000000"/>
          <w:sz w:val="28"/>
          <w:szCs w:val="28"/>
        </w:rPr>
        <w:t>八</w:t>
      </w:r>
      <w:r w:rsidRPr="004E2FFB">
        <w:rPr>
          <w:rFonts w:ascii="標楷體" w:eastAsia="標楷體" w:hAnsi="標楷體" w:cs="Gungsuh"/>
          <w:color w:val="000000"/>
          <w:sz w:val="28"/>
          <w:szCs w:val="28"/>
        </w:rPr>
        <w:t>）本條第三項、第四項</w:t>
      </w:r>
      <w:r w:rsidRPr="004E2FFB">
        <w:rPr>
          <w:rFonts w:ascii="標楷體" w:eastAsia="標楷體" w:hAnsi="標楷體" w:cs="Gungsuh" w:hint="eastAsia"/>
          <w:color w:val="000000"/>
          <w:sz w:val="28"/>
          <w:szCs w:val="28"/>
        </w:rPr>
        <w:t>及第七項</w:t>
      </w:r>
      <w:r w:rsidRPr="004E2FFB">
        <w:rPr>
          <w:rFonts w:ascii="標楷體" w:eastAsia="標楷體" w:hAnsi="標楷體" w:cs="Gungsuh"/>
          <w:color w:val="000000"/>
          <w:sz w:val="28"/>
          <w:szCs w:val="28"/>
        </w:rPr>
        <w:t>所提之損壞修復及各項改善措施，經甲乙雙方協調，訂定改善與修繕期限，需以書面資料佐證。若甲方催告</w:t>
      </w:r>
      <w:r w:rsidRPr="004E2FFB">
        <w:rPr>
          <w:rFonts w:ascii="標楷體" w:eastAsia="標楷體" w:hAnsi="標楷體" w:cs="Gungsuh"/>
          <w:color w:val="000000"/>
          <w:sz w:val="28"/>
          <w:szCs w:val="28"/>
        </w:rPr>
        <w:lastRenderedPageBreak/>
        <w:t>乙方改善，逾期未改善時，甲方得就損害金額請求承租廠商賠償，其損害金額得自履約保證金扣除，不足部分再向乙方求償。</w:t>
      </w:r>
    </w:p>
    <w:p w:rsidR="0074493C" w:rsidRPr="004E2FFB" w:rsidRDefault="0074493C" w:rsidP="009A2BCC">
      <w:pPr>
        <w:widowControl w:val="0"/>
        <w:pBdr>
          <w:top w:val="nil"/>
          <w:left w:val="nil"/>
          <w:bottom w:val="nil"/>
          <w:right w:val="nil"/>
          <w:between w:val="nil"/>
        </w:pBdr>
        <w:spacing w:line="240" w:lineRule="auto"/>
        <w:jc w:val="both"/>
        <w:rPr>
          <w:rFonts w:ascii="標楷體" w:eastAsia="標楷體" w:hAnsi="標楷體" w:cs="Times New Roman"/>
          <w:color w:val="000000"/>
          <w:sz w:val="28"/>
          <w:szCs w:val="28"/>
        </w:rPr>
      </w:pPr>
      <w:bookmarkStart w:id="7" w:name="_heading=h.2zbgiuw" w:colFirst="0" w:colLast="0"/>
      <w:bookmarkEnd w:id="7"/>
      <w:r w:rsidRPr="004E2FFB">
        <w:rPr>
          <w:rFonts w:ascii="標楷體" w:eastAsia="標楷體" w:hAnsi="標楷體" w:cs="Gungsuh"/>
          <w:color w:val="000000"/>
          <w:sz w:val="28"/>
          <w:szCs w:val="28"/>
        </w:rPr>
        <w:t>三、太陽光電發電系統設備規格及要求：</w:t>
      </w:r>
      <w:r w:rsidR="00BC1956" w:rsidRPr="00BC1956">
        <w:rPr>
          <w:rFonts w:ascii="標楷體" w:eastAsia="標楷體" w:hAnsi="標楷體" w:cs="Gungsuh" w:hint="eastAsia"/>
          <w:color w:val="FF0000"/>
          <w:sz w:val="28"/>
          <w:szCs w:val="28"/>
        </w:rPr>
        <w:t>(</w:t>
      </w:r>
      <w:r w:rsidR="00BC1956" w:rsidRPr="00BC1956">
        <w:rPr>
          <w:rFonts w:ascii="標楷體" w:eastAsia="標楷體" w:hAnsi="標楷體" w:cs="Gungsuh" w:hint="eastAsia"/>
          <w:color w:val="FF0000"/>
          <w:sz w:val="28"/>
          <w:szCs w:val="28"/>
          <w:highlight w:val="yellow"/>
        </w:rPr>
        <w:t>詳如各校整建需求書</w:t>
      </w:r>
      <w:r w:rsidR="00BC1956" w:rsidRPr="00BC1956">
        <w:rPr>
          <w:rFonts w:ascii="標楷體" w:eastAsia="標楷體" w:hAnsi="標楷體" w:cs="Gungsuh" w:hint="eastAsia"/>
          <w:color w:val="FF0000"/>
          <w:sz w:val="28"/>
          <w:szCs w:val="28"/>
        </w:rPr>
        <w:t>)</w:t>
      </w:r>
    </w:p>
    <w:p w:rsidR="0074493C" w:rsidRDefault="0074493C" w:rsidP="009A2BCC">
      <w:pPr>
        <w:widowControl w:val="0"/>
        <w:spacing w:line="240" w:lineRule="auto"/>
        <w:ind w:left="1280" w:hanging="840"/>
        <w:jc w:val="both"/>
        <w:rPr>
          <w:rFonts w:ascii="標楷體" w:eastAsia="標楷體" w:hAnsi="標楷體" w:cs="標楷體"/>
          <w:sz w:val="28"/>
          <w:szCs w:val="28"/>
        </w:rPr>
      </w:pPr>
      <w:r w:rsidRPr="004E2FFB">
        <w:rPr>
          <w:rFonts w:ascii="標楷體" w:eastAsia="標楷體" w:hAnsi="標楷體" w:cs="Gungsuh"/>
          <w:sz w:val="28"/>
          <w:szCs w:val="28"/>
        </w:rPr>
        <w:t>（一）太陽能光電風雨球場施作類型依照基地狀況分為幾種類型</w:t>
      </w:r>
      <w:r w:rsidRPr="004E2FFB">
        <w:rPr>
          <w:rFonts w:ascii="標楷體" w:eastAsia="標楷體" w:hAnsi="標楷體" w:cs="標楷體"/>
          <w:sz w:val="28"/>
          <w:szCs w:val="28"/>
        </w:rPr>
        <w:t>（由機關於招標時勾選；未勾選者，為類型一）</w:t>
      </w:r>
    </w:p>
    <w:p w:rsidR="006B18DC" w:rsidRDefault="00CE6F34" w:rsidP="009A2BCC">
      <w:pPr>
        <w:pStyle w:val="Default"/>
        <w:rPr>
          <w:rFonts w:hAnsi="標楷體" w:cs="Gungsuh"/>
          <w:color w:val="FF0000"/>
          <w:sz w:val="28"/>
          <w:szCs w:val="28"/>
        </w:rPr>
      </w:pPr>
      <w:r w:rsidRPr="003C7DD8">
        <w:rPr>
          <w:rFonts w:hAnsi="標楷體" w:cs="Gungsuh" w:hint="eastAsia"/>
          <w:color w:val="FF0000"/>
          <w:sz w:val="28"/>
          <w:szCs w:val="28"/>
        </w:rPr>
        <w:t xml:space="preserve">         </w:t>
      </w:r>
      <w:r w:rsidR="006B18DC" w:rsidRPr="003C7DD8">
        <w:rPr>
          <w:rFonts w:hAnsi="標楷體" w:cs="Gungsuh" w:hint="eastAsia"/>
          <w:color w:val="FF0000"/>
          <w:sz w:val="28"/>
          <w:szCs w:val="28"/>
        </w:rPr>
        <w:sym w:font="Wingdings 2" w:char="F0A3"/>
      </w:r>
      <w:r w:rsidR="006B18DC" w:rsidRPr="003C7DD8">
        <w:rPr>
          <w:rFonts w:hAnsi="標楷體" w:hint="eastAsia"/>
          <w:color w:val="FF0000"/>
          <w:sz w:val="28"/>
          <w:szCs w:val="28"/>
        </w:rPr>
        <w:t>基隆市立</w:t>
      </w:r>
      <w:r w:rsidR="006B18DC">
        <w:rPr>
          <w:rFonts w:hAnsi="標楷體" w:hint="eastAsia"/>
          <w:color w:val="FF0000"/>
          <w:sz w:val="28"/>
          <w:szCs w:val="28"/>
        </w:rPr>
        <w:t>暖暖高級</w:t>
      </w:r>
      <w:r w:rsidR="006B18DC" w:rsidRPr="003C7DD8">
        <w:rPr>
          <w:rFonts w:hAnsi="標楷體" w:hint="eastAsia"/>
          <w:color w:val="FF0000"/>
          <w:sz w:val="28"/>
          <w:szCs w:val="28"/>
        </w:rPr>
        <w:t>中學(類型</w:t>
      </w:r>
      <w:r w:rsidR="006B18DC">
        <w:rPr>
          <w:rFonts w:hAnsi="標楷體" w:hint="eastAsia"/>
          <w:color w:val="FF0000"/>
          <w:sz w:val="28"/>
          <w:szCs w:val="28"/>
        </w:rPr>
        <w:t>一</w:t>
      </w:r>
      <w:r w:rsidR="006B18DC" w:rsidRPr="003C7DD8">
        <w:rPr>
          <w:rFonts w:hAnsi="標楷體" w:hint="eastAsia"/>
          <w:color w:val="FF0000"/>
          <w:sz w:val="28"/>
          <w:szCs w:val="28"/>
        </w:rPr>
        <w:t>)</w:t>
      </w:r>
    </w:p>
    <w:p w:rsidR="00CE6F34" w:rsidRPr="003C7DD8" w:rsidRDefault="006B18DC" w:rsidP="009A2BCC">
      <w:pPr>
        <w:pStyle w:val="Default"/>
        <w:rPr>
          <w:rFonts w:hAnsi="標楷體"/>
          <w:color w:val="FF0000"/>
          <w:sz w:val="28"/>
          <w:szCs w:val="28"/>
        </w:rPr>
      </w:pPr>
      <w:r>
        <w:rPr>
          <w:rFonts w:hAnsi="標楷體" w:cs="Gungsuh" w:hint="eastAsia"/>
          <w:color w:val="FF0000"/>
          <w:sz w:val="28"/>
          <w:szCs w:val="28"/>
        </w:rPr>
        <w:t xml:space="preserve">         </w:t>
      </w:r>
      <w:r w:rsidR="00CE6F34" w:rsidRPr="003C7DD8">
        <w:rPr>
          <w:rFonts w:hAnsi="標楷體" w:cs="Gungsuh" w:hint="eastAsia"/>
          <w:color w:val="FF0000"/>
          <w:sz w:val="28"/>
          <w:szCs w:val="28"/>
        </w:rPr>
        <w:sym w:font="Wingdings 2" w:char="F0A3"/>
      </w:r>
      <w:r w:rsidR="00CE6F34" w:rsidRPr="003C7DD8">
        <w:rPr>
          <w:rFonts w:hAnsi="標楷體" w:hint="eastAsia"/>
          <w:color w:val="FF0000"/>
          <w:sz w:val="28"/>
          <w:szCs w:val="28"/>
        </w:rPr>
        <w:t>基隆市立正濱國民中學(類型三)</w:t>
      </w:r>
    </w:p>
    <w:p w:rsidR="00CE6F34" w:rsidRPr="003C7DD8" w:rsidRDefault="00CE6F34" w:rsidP="009A2BCC">
      <w:pPr>
        <w:pStyle w:val="Default"/>
        <w:rPr>
          <w:rFonts w:hAnsi="標楷體"/>
          <w:color w:val="FF0000"/>
          <w:sz w:val="28"/>
          <w:szCs w:val="28"/>
        </w:rPr>
      </w:pPr>
      <w:r w:rsidRPr="003C7DD8">
        <w:rPr>
          <w:rFonts w:hAnsi="標楷體" w:hint="eastAsia"/>
          <w:color w:val="FF0000"/>
          <w:sz w:val="28"/>
          <w:szCs w:val="28"/>
        </w:rPr>
        <w:t xml:space="preserve">         </w:t>
      </w:r>
      <w:r w:rsidRPr="003C7DD8">
        <w:rPr>
          <w:rFonts w:hAnsi="標楷體" w:cs="Gungsuh" w:hint="eastAsia"/>
          <w:color w:val="FF0000"/>
          <w:sz w:val="28"/>
          <w:szCs w:val="28"/>
        </w:rPr>
        <w:sym w:font="Wingdings 2" w:char="F0A3"/>
      </w:r>
      <w:r w:rsidRPr="003C7DD8">
        <w:rPr>
          <w:rFonts w:hAnsi="標楷體" w:hint="eastAsia"/>
          <w:color w:val="FF0000"/>
          <w:sz w:val="28"/>
          <w:szCs w:val="28"/>
        </w:rPr>
        <w:t>基隆市和平國民小學  (類型一)</w:t>
      </w:r>
    </w:p>
    <w:p w:rsidR="00CE6F34" w:rsidRPr="003C7DD8" w:rsidRDefault="00CE6F34" w:rsidP="009A2BCC">
      <w:pPr>
        <w:pStyle w:val="Default"/>
        <w:rPr>
          <w:rFonts w:hAnsi="標楷體"/>
          <w:color w:val="FF0000"/>
          <w:sz w:val="28"/>
          <w:szCs w:val="28"/>
        </w:rPr>
      </w:pPr>
      <w:r w:rsidRPr="003C7DD8">
        <w:rPr>
          <w:rFonts w:hAnsi="標楷體" w:hint="eastAsia"/>
          <w:color w:val="FF0000"/>
          <w:sz w:val="28"/>
          <w:szCs w:val="28"/>
        </w:rPr>
        <w:t xml:space="preserve">         </w:t>
      </w:r>
      <w:r w:rsidRPr="003C7DD8">
        <w:rPr>
          <w:rFonts w:hAnsi="標楷體" w:cs="Gungsuh" w:hint="eastAsia"/>
          <w:color w:val="FF0000"/>
          <w:sz w:val="28"/>
          <w:szCs w:val="28"/>
        </w:rPr>
        <w:sym w:font="Wingdings 2" w:char="F0A3"/>
      </w:r>
      <w:r w:rsidRPr="003C7DD8">
        <w:rPr>
          <w:rFonts w:hAnsi="標楷體" w:hint="eastAsia"/>
          <w:color w:val="FF0000"/>
          <w:sz w:val="28"/>
          <w:szCs w:val="28"/>
        </w:rPr>
        <w:t>基隆市堵南國民小學  (</w:t>
      </w:r>
      <w:r w:rsidR="003C10CE" w:rsidRPr="003C7DD8">
        <w:rPr>
          <w:rFonts w:hAnsi="標楷體" w:hint="eastAsia"/>
          <w:color w:val="FF0000"/>
          <w:sz w:val="28"/>
          <w:szCs w:val="28"/>
        </w:rPr>
        <w:t>類型二</w:t>
      </w:r>
      <w:r w:rsidRPr="003C7DD8">
        <w:rPr>
          <w:rFonts w:hAnsi="標楷體" w:hint="eastAsia"/>
          <w:color w:val="FF0000"/>
          <w:sz w:val="28"/>
          <w:szCs w:val="28"/>
        </w:rPr>
        <w:t>)</w:t>
      </w:r>
    </w:p>
    <w:p w:rsidR="00CE6F34" w:rsidRPr="003C7DD8" w:rsidRDefault="00CE6F34" w:rsidP="009A2BCC">
      <w:pPr>
        <w:pStyle w:val="Default"/>
        <w:rPr>
          <w:rFonts w:hAnsi="標楷體"/>
          <w:color w:val="FF0000"/>
          <w:sz w:val="28"/>
          <w:szCs w:val="28"/>
        </w:rPr>
      </w:pPr>
      <w:r w:rsidRPr="003C7DD8">
        <w:rPr>
          <w:rFonts w:hAnsi="標楷體" w:hint="eastAsia"/>
          <w:color w:val="FF0000"/>
          <w:sz w:val="28"/>
          <w:szCs w:val="28"/>
        </w:rPr>
        <w:t xml:space="preserve">         </w:t>
      </w:r>
      <w:r w:rsidRPr="003C7DD8">
        <w:rPr>
          <w:rFonts w:hAnsi="標楷體" w:cs="Gungsuh" w:hint="eastAsia"/>
          <w:color w:val="FF0000"/>
          <w:sz w:val="28"/>
          <w:szCs w:val="28"/>
        </w:rPr>
        <w:sym w:font="Wingdings 2" w:char="F0A3"/>
      </w:r>
      <w:r w:rsidRPr="003C7DD8">
        <w:rPr>
          <w:rFonts w:hAnsi="標楷體" w:hint="eastAsia"/>
          <w:color w:val="FF0000"/>
          <w:sz w:val="28"/>
          <w:szCs w:val="28"/>
        </w:rPr>
        <w:t>基隆市長樂國民小學　(類型一)</w:t>
      </w:r>
    </w:p>
    <w:p w:rsidR="00CE6F34" w:rsidRPr="003C7DD8" w:rsidRDefault="00CE6F34" w:rsidP="009A2BCC">
      <w:pPr>
        <w:pStyle w:val="Default"/>
        <w:rPr>
          <w:rFonts w:hAnsi="標楷體" w:cs="Times New Roman"/>
          <w:color w:val="FF0000"/>
          <w:sz w:val="28"/>
          <w:szCs w:val="28"/>
        </w:rPr>
      </w:pPr>
      <w:r w:rsidRPr="003C7DD8">
        <w:rPr>
          <w:rFonts w:hAnsi="標楷體" w:hint="eastAsia"/>
          <w:color w:val="FF0000"/>
          <w:sz w:val="28"/>
          <w:szCs w:val="28"/>
        </w:rPr>
        <w:t xml:space="preserve">         </w:t>
      </w:r>
      <w:r w:rsidRPr="003C7DD8">
        <w:rPr>
          <w:rFonts w:hAnsi="標楷體" w:cs="Gungsuh" w:hint="eastAsia"/>
          <w:color w:val="FF0000"/>
          <w:sz w:val="28"/>
          <w:szCs w:val="28"/>
        </w:rPr>
        <w:sym w:font="Wingdings 2" w:char="F0A3"/>
      </w:r>
      <w:r w:rsidRPr="003C7DD8">
        <w:rPr>
          <w:rFonts w:hAnsi="標楷體" w:hint="eastAsia"/>
          <w:color w:val="FF0000"/>
          <w:sz w:val="28"/>
          <w:szCs w:val="28"/>
        </w:rPr>
        <w:t>基隆市德和國民小學  (類型一)</w:t>
      </w:r>
    </w:p>
    <w:p w:rsidR="0074493C" w:rsidRPr="004E2FFB" w:rsidRDefault="00144E1D" w:rsidP="009A2BCC">
      <w:pPr>
        <w:widowControl w:val="0"/>
        <w:pBdr>
          <w:top w:val="nil"/>
          <w:left w:val="nil"/>
          <w:bottom w:val="nil"/>
          <w:right w:val="nil"/>
          <w:between w:val="nil"/>
        </w:pBdr>
        <w:spacing w:line="240" w:lineRule="auto"/>
        <w:ind w:left="1285"/>
        <w:jc w:val="both"/>
        <w:rPr>
          <w:rFonts w:ascii="標楷體" w:eastAsia="標楷體" w:hAnsi="標楷體" w:cs="Times New Roman"/>
          <w:b/>
          <w:color w:val="000000"/>
          <w:sz w:val="28"/>
          <w:szCs w:val="28"/>
        </w:rPr>
      </w:pPr>
      <w:bookmarkStart w:id="8" w:name="_heading=h.1egqt2p" w:colFirst="0" w:colLast="0"/>
      <w:bookmarkEnd w:id="8"/>
      <w:r>
        <w:rPr>
          <w:rFonts w:ascii="標楷體" w:eastAsia="標楷體" w:hAnsi="標楷體" w:cs="標楷體" w:hint="eastAsia"/>
          <w:b/>
          <w:color w:val="000000"/>
          <w:sz w:val="28"/>
          <w:szCs w:val="28"/>
        </w:rPr>
        <w:t>■</w:t>
      </w:r>
      <w:r w:rsidR="0074493C" w:rsidRPr="004E2FFB">
        <w:rPr>
          <w:rFonts w:ascii="標楷體" w:eastAsia="標楷體" w:hAnsi="標楷體" w:cs="標楷體"/>
          <w:b/>
          <w:color w:val="000000"/>
          <w:sz w:val="28"/>
          <w:szCs w:val="28"/>
        </w:rPr>
        <w:t xml:space="preserve"> 類型一：</w:t>
      </w:r>
      <w:r w:rsidR="0074493C" w:rsidRPr="004E2FFB">
        <w:rPr>
          <w:rFonts w:ascii="標楷體" w:eastAsia="標楷體" w:hAnsi="標楷體" w:cs="Gungsuh"/>
          <w:b/>
          <w:color w:val="000000"/>
          <w:sz w:val="28"/>
          <w:szCs w:val="28"/>
        </w:rPr>
        <w:t>戶外球場增建太陽能光電風雨球場</w:t>
      </w:r>
    </w:p>
    <w:p w:rsidR="0074493C" w:rsidRPr="004E2FFB" w:rsidRDefault="0074493C" w:rsidP="009A2BCC">
      <w:pPr>
        <w:widowControl w:val="0"/>
        <w:pBdr>
          <w:top w:val="nil"/>
          <w:left w:val="nil"/>
          <w:bottom w:val="nil"/>
          <w:right w:val="nil"/>
          <w:between w:val="nil"/>
        </w:pBdr>
        <w:spacing w:line="240" w:lineRule="auto"/>
        <w:ind w:left="1285"/>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1.廠商投資興建風雨球場主結構（包含</w:t>
      </w:r>
      <w:r w:rsidRPr="004E2FFB">
        <w:rPr>
          <w:rFonts w:ascii="標楷體" w:eastAsia="標楷體" w:hAnsi="標楷體" w:cs="Gungsuh"/>
          <w:color w:val="000000"/>
          <w:sz w:val="28"/>
          <w:szCs w:val="28"/>
          <w:u w:val="single"/>
        </w:rPr>
        <w:t>運動地坪修復並畫線</w:t>
      </w:r>
      <w:r w:rsidRPr="004E2FFB">
        <w:rPr>
          <w:rFonts w:ascii="標楷體" w:eastAsia="標楷體" w:hAnsi="標楷體" w:cs="Gungsuh"/>
          <w:color w:val="000000"/>
          <w:sz w:val="28"/>
          <w:szCs w:val="28"/>
        </w:rPr>
        <w:t>等），並以</w:t>
      </w:r>
      <w:r w:rsidRPr="004E2FFB">
        <w:rPr>
          <w:rFonts w:ascii="標楷體" w:eastAsia="標楷體" w:hAnsi="標楷體" w:cs="Gungsuh"/>
          <w:color w:val="000000"/>
          <w:sz w:val="28"/>
          <w:szCs w:val="28"/>
          <w:u w:val="single"/>
        </w:rPr>
        <w:t>太陽能光電板作為設施屋頂</w:t>
      </w:r>
      <w:r w:rsidRPr="004E2FFB">
        <w:rPr>
          <w:rFonts w:ascii="標楷體" w:eastAsia="標楷體" w:hAnsi="標楷體" w:cs="Gungsuh"/>
          <w:color w:val="000000"/>
          <w:sz w:val="28"/>
          <w:szCs w:val="28"/>
        </w:rPr>
        <w:t>，結構柱高起算點為屋頂下緣起算，柱高最低不得低於</w:t>
      </w:r>
      <w:r w:rsidRPr="004E2FFB">
        <w:rPr>
          <w:rFonts w:ascii="標楷體" w:eastAsia="標楷體" w:hAnsi="標楷體" w:cs="Gungsuh"/>
          <w:color w:val="000000"/>
          <w:sz w:val="28"/>
          <w:szCs w:val="28"/>
          <w:u w:val="single"/>
        </w:rPr>
        <w:t>7公尺</w:t>
      </w:r>
      <w:r w:rsidRPr="004E2FFB">
        <w:rPr>
          <w:rFonts w:ascii="標楷體" w:eastAsia="標楷體" w:hAnsi="標楷體" w:cs="Gungsuh"/>
          <w:color w:val="000000"/>
          <w:sz w:val="28"/>
          <w:szCs w:val="28"/>
        </w:rPr>
        <w:t>，並符合現行建築法相關規定。</w:t>
      </w:r>
    </w:p>
    <w:p w:rsidR="0074493C" w:rsidRPr="004E2FFB" w:rsidRDefault="00144E1D" w:rsidP="009A2BCC">
      <w:pPr>
        <w:widowControl w:val="0"/>
        <w:pBdr>
          <w:top w:val="nil"/>
          <w:left w:val="nil"/>
          <w:bottom w:val="nil"/>
          <w:right w:val="nil"/>
          <w:between w:val="nil"/>
        </w:pBdr>
        <w:spacing w:line="240" w:lineRule="auto"/>
        <w:ind w:left="1285"/>
        <w:jc w:val="both"/>
        <w:rPr>
          <w:rFonts w:ascii="標楷體" w:eastAsia="標楷體" w:hAnsi="標楷體" w:cs="Times New Roman"/>
          <w:b/>
          <w:color w:val="000000"/>
          <w:sz w:val="28"/>
          <w:szCs w:val="28"/>
        </w:rPr>
      </w:pPr>
      <w:r>
        <w:rPr>
          <w:rFonts w:ascii="標楷體" w:eastAsia="標楷體" w:hAnsi="標楷體" w:cs="標楷體" w:hint="eastAsia"/>
          <w:b/>
          <w:color w:val="000000"/>
          <w:sz w:val="28"/>
          <w:szCs w:val="28"/>
        </w:rPr>
        <w:t>■</w:t>
      </w:r>
      <w:r w:rsidR="0074493C" w:rsidRPr="004E2FFB">
        <w:rPr>
          <w:rFonts w:ascii="標楷體" w:eastAsia="標楷體" w:hAnsi="標楷體" w:cs="標楷體"/>
          <w:b/>
          <w:color w:val="000000"/>
          <w:sz w:val="28"/>
          <w:szCs w:val="28"/>
        </w:rPr>
        <w:t xml:space="preserve"> 類型二：</w:t>
      </w:r>
      <w:r w:rsidR="0074493C" w:rsidRPr="004E2FFB">
        <w:rPr>
          <w:rFonts w:ascii="標楷體" w:eastAsia="標楷體" w:hAnsi="標楷體" w:cs="Gungsuh"/>
          <w:b/>
          <w:color w:val="000000"/>
          <w:sz w:val="28"/>
          <w:szCs w:val="28"/>
        </w:rPr>
        <w:t>空地新建太陽能光電風雨球場</w:t>
      </w:r>
    </w:p>
    <w:p w:rsidR="0074493C" w:rsidRPr="004E2FFB" w:rsidRDefault="0074493C" w:rsidP="009A2BCC">
      <w:pPr>
        <w:widowControl w:val="0"/>
        <w:pBdr>
          <w:top w:val="nil"/>
          <w:left w:val="nil"/>
          <w:bottom w:val="nil"/>
          <w:right w:val="nil"/>
          <w:between w:val="nil"/>
        </w:pBdr>
        <w:spacing w:line="240" w:lineRule="auto"/>
        <w:ind w:left="1285"/>
        <w:jc w:val="both"/>
        <w:rPr>
          <w:rFonts w:ascii="標楷體" w:eastAsia="標楷體" w:hAnsi="標楷體" w:cs="Times New Roman"/>
          <w:color w:val="000000"/>
          <w:sz w:val="28"/>
          <w:szCs w:val="28"/>
        </w:rPr>
      </w:pPr>
      <w:bookmarkStart w:id="9" w:name="_heading=h.3ygebqi" w:colFirst="0" w:colLast="0"/>
      <w:bookmarkEnd w:id="9"/>
      <w:r w:rsidRPr="004E2FFB">
        <w:rPr>
          <w:rFonts w:ascii="標楷體" w:eastAsia="標楷體" w:hAnsi="標楷體" w:cs="Gungsuh"/>
          <w:color w:val="000000"/>
          <w:sz w:val="28"/>
          <w:szCs w:val="28"/>
        </w:rPr>
        <w:t>廠商投資新建風雨球場主結構、運動地坪面層興建、畫線、保護墊等，並以</w:t>
      </w:r>
      <w:r w:rsidRPr="004E2FFB">
        <w:rPr>
          <w:rFonts w:ascii="標楷體" w:eastAsia="標楷體" w:hAnsi="標楷體" w:cs="Gungsuh"/>
          <w:color w:val="000000"/>
          <w:sz w:val="28"/>
          <w:szCs w:val="28"/>
          <w:u w:val="single"/>
        </w:rPr>
        <w:t>太陽能光電板作為設施屋頂</w:t>
      </w:r>
      <w:r w:rsidRPr="004E2FFB">
        <w:rPr>
          <w:rFonts w:ascii="標楷體" w:eastAsia="標楷體" w:hAnsi="標楷體" w:cs="Gungsuh"/>
          <w:color w:val="000000"/>
          <w:sz w:val="28"/>
          <w:szCs w:val="28"/>
        </w:rPr>
        <w:t>，結構柱高起算點為屋頂下緣起算，柱高最低不得低於</w:t>
      </w:r>
      <w:r w:rsidRPr="004E2FFB">
        <w:rPr>
          <w:rFonts w:ascii="標楷體" w:eastAsia="標楷體" w:hAnsi="標楷體" w:cs="Gungsuh"/>
          <w:color w:val="000000"/>
          <w:sz w:val="28"/>
          <w:szCs w:val="28"/>
          <w:u w:val="single"/>
        </w:rPr>
        <w:t>7公尺</w:t>
      </w:r>
      <w:r w:rsidRPr="004E2FFB">
        <w:rPr>
          <w:rFonts w:ascii="標楷體" w:eastAsia="標楷體" w:hAnsi="標楷體" w:cs="Gungsuh"/>
          <w:color w:val="000000"/>
          <w:sz w:val="28"/>
          <w:szCs w:val="28"/>
        </w:rPr>
        <w:t>，並符合現行建築法相關規定。</w:t>
      </w:r>
    </w:p>
    <w:p w:rsidR="0074493C" w:rsidRPr="004E2FFB" w:rsidRDefault="00144E1D" w:rsidP="009A2BCC">
      <w:pPr>
        <w:widowControl w:val="0"/>
        <w:pBdr>
          <w:top w:val="nil"/>
          <w:left w:val="nil"/>
          <w:bottom w:val="nil"/>
          <w:right w:val="nil"/>
          <w:between w:val="nil"/>
        </w:pBdr>
        <w:spacing w:line="240" w:lineRule="auto"/>
        <w:ind w:left="1285"/>
        <w:jc w:val="both"/>
        <w:rPr>
          <w:rFonts w:ascii="標楷體" w:eastAsia="標楷體" w:hAnsi="標楷體" w:cs="標楷體"/>
          <w:b/>
          <w:color w:val="000000"/>
          <w:sz w:val="28"/>
          <w:szCs w:val="28"/>
        </w:rPr>
      </w:pPr>
      <w:bookmarkStart w:id="10" w:name="_heading=h.2dlolyb" w:colFirst="0" w:colLast="0"/>
      <w:bookmarkEnd w:id="10"/>
      <w:r>
        <w:rPr>
          <w:rFonts w:ascii="標楷體" w:eastAsia="標楷體" w:hAnsi="標楷體" w:cs="標楷體" w:hint="eastAsia"/>
          <w:b/>
          <w:color w:val="000000"/>
          <w:sz w:val="28"/>
          <w:szCs w:val="28"/>
        </w:rPr>
        <w:t>■</w:t>
      </w:r>
      <w:r w:rsidR="0074493C" w:rsidRPr="004E2FFB">
        <w:rPr>
          <w:rFonts w:ascii="標楷體" w:eastAsia="標楷體" w:hAnsi="標楷體" w:cs="標楷體"/>
          <w:b/>
          <w:color w:val="000000"/>
          <w:sz w:val="28"/>
          <w:szCs w:val="28"/>
        </w:rPr>
        <w:t xml:space="preserve"> 類型三：原有風雨球場增設太陽能光電系統</w:t>
      </w:r>
    </w:p>
    <w:p w:rsidR="0074493C" w:rsidRPr="004E2FFB" w:rsidRDefault="0074493C" w:rsidP="009A2BCC">
      <w:pPr>
        <w:widowControl w:val="0"/>
        <w:pBdr>
          <w:top w:val="nil"/>
          <w:left w:val="nil"/>
          <w:bottom w:val="nil"/>
          <w:right w:val="nil"/>
          <w:between w:val="nil"/>
        </w:pBdr>
        <w:spacing w:line="240" w:lineRule="auto"/>
        <w:ind w:left="1285"/>
        <w:jc w:val="both"/>
        <w:rPr>
          <w:rFonts w:ascii="標楷體" w:eastAsia="標楷體" w:hAnsi="標楷體" w:cs="Times New Roman"/>
          <w:color w:val="000000"/>
          <w:sz w:val="28"/>
          <w:szCs w:val="28"/>
        </w:rPr>
      </w:pPr>
      <w:bookmarkStart w:id="11" w:name="_heading=h.sqyw64" w:colFirst="0" w:colLast="0"/>
      <w:bookmarkEnd w:id="11"/>
      <w:r w:rsidRPr="004E2FFB">
        <w:rPr>
          <w:rFonts w:ascii="標楷體" w:eastAsia="標楷體" w:hAnsi="標楷體" w:cs="標楷體"/>
          <w:color w:val="000000"/>
          <w:sz w:val="28"/>
          <w:szCs w:val="28"/>
        </w:rPr>
        <w:t>廠商投資整建學校原有風雨球場（包含運動地坪修繕更新、球場結構補強等），並於上方增設太陽能光電系統，</w:t>
      </w:r>
      <w:r w:rsidRPr="004E2FFB">
        <w:rPr>
          <w:rFonts w:ascii="標楷體" w:eastAsia="標楷體" w:hAnsi="標楷體" w:cs="Gungsuh"/>
          <w:color w:val="000000"/>
          <w:sz w:val="28"/>
          <w:szCs w:val="28"/>
        </w:rPr>
        <w:t>需考量風雨球場耐震度、結構強度、載重計算等、避免破壞原有之屋頂，並符合現行建築法相關規定（此類型學校須提供原有風雨球場圖說及建照、使照）。</w:t>
      </w:r>
    </w:p>
    <w:p w:rsidR="0074493C" w:rsidRPr="004E2FFB" w:rsidRDefault="0074493C" w:rsidP="009A2BCC">
      <w:pPr>
        <w:widowControl w:val="0"/>
        <w:spacing w:line="240" w:lineRule="auto"/>
        <w:ind w:left="1280" w:hanging="840"/>
        <w:jc w:val="both"/>
        <w:rPr>
          <w:rFonts w:ascii="標楷體" w:eastAsia="標楷體" w:hAnsi="標楷體" w:cs="Times New Roman"/>
          <w:sz w:val="28"/>
          <w:szCs w:val="28"/>
        </w:rPr>
      </w:pPr>
      <w:r w:rsidRPr="004E2FFB">
        <w:rPr>
          <w:rFonts w:ascii="標楷體" w:eastAsia="標楷體" w:hAnsi="標楷體" w:cs="Gungsuh"/>
          <w:sz w:val="28"/>
          <w:szCs w:val="28"/>
        </w:rPr>
        <w:t>（二）興建太陽能光電風雨球場之施作規範及太陽光電發電系統規格及要求等，請依作業規範辦理，並依建築法規、各縣市建築自治條例規範，請領相關執照及檢附相關報告或資料。</w:t>
      </w:r>
    </w:p>
    <w:p w:rsidR="0074493C" w:rsidRPr="004E2FFB" w:rsidRDefault="0074493C" w:rsidP="009A2BCC">
      <w:pPr>
        <w:widowControl w:val="0"/>
        <w:spacing w:line="240" w:lineRule="auto"/>
        <w:ind w:left="1100" w:hanging="660"/>
        <w:jc w:val="both"/>
        <w:rPr>
          <w:rFonts w:ascii="標楷體" w:eastAsia="標楷體" w:hAnsi="標楷體" w:cs="Times New Roman"/>
          <w:sz w:val="28"/>
          <w:szCs w:val="28"/>
        </w:rPr>
      </w:pPr>
      <w:r w:rsidRPr="004E2FFB">
        <w:rPr>
          <w:rFonts w:ascii="標楷體" w:eastAsia="標楷體" w:hAnsi="標楷體" w:cs="Gungsuh"/>
          <w:sz w:val="28"/>
          <w:szCs w:val="28"/>
        </w:rPr>
        <w:t>（三）太陽能光電風雨球場-設計原則</w:t>
      </w:r>
    </w:p>
    <w:p w:rsidR="0074493C" w:rsidRPr="004E2FFB" w:rsidRDefault="0074493C" w:rsidP="009A2BCC">
      <w:pPr>
        <w:widowControl w:val="0"/>
        <w:numPr>
          <w:ilvl w:val="0"/>
          <w:numId w:val="9"/>
        </w:numPr>
        <w:pBdr>
          <w:top w:val="nil"/>
          <w:left w:val="nil"/>
          <w:bottom w:val="nil"/>
          <w:right w:val="nil"/>
          <w:between w:val="nil"/>
        </w:pBdr>
        <w:spacing w:line="240" w:lineRule="auto"/>
        <w:ind w:hanging="482"/>
        <w:jc w:val="both"/>
        <w:rPr>
          <w:rFonts w:ascii="標楷體" w:eastAsia="標楷體" w:hAnsi="標楷體" w:cs="Times New Roman"/>
          <w:color w:val="000000"/>
          <w:sz w:val="28"/>
          <w:szCs w:val="28"/>
        </w:rPr>
      </w:pPr>
      <w:bookmarkStart w:id="12" w:name="_heading=h.1rvwp1q" w:colFirst="0" w:colLast="0"/>
      <w:bookmarkEnd w:id="12"/>
      <w:r w:rsidRPr="004E2FFB">
        <w:rPr>
          <w:rFonts w:ascii="標楷體" w:eastAsia="標楷體" w:hAnsi="標楷體" w:cs="Gungsuh"/>
          <w:color w:val="000000"/>
          <w:sz w:val="28"/>
          <w:szCs w:val="28"/>
        </w:rPr>
        <w:t>設置太陽能光電風雨球場，結構柱高起算點為屋頂下緣起算，不得低於7公尺，且太陽能光電發電系統須完整覆蓋整個施作標的球場。</w:t>
      </w:r>
    </w:p>
    <w:p w:rsidR="0074493C" w:rsidRPr="004E2FFB" w:rsidRDefault="0074493C" w:rsidP="009A2BCC">
      <w:pPr>
        <w:widowControl w:val="0"/>
        <w:numPr>
          <w:ilvl w:val="0"/>
          <w:numId w:val="9"/>
        </w:numPr>
        <w:pBdr>
          <w:top w:val="nil"/>
          <w:left w:val="nil"/>
          <w:bottom w:val="nil"/>
          <w:right w:val="nil"/>
          <w:between w:val="nil"/>
        </w:pBdr>
        <w:spacing w:line="240" w:lineRule="auto"/>
        <w:ind w:hanging="482"/>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為考量屋頂洩水及太陽能光電板日照角度，建議屋頂設置斜率6~8度範圍內為佳。</w:t>
      </w:r>
    </w:p>
    <w:p w:rsidR="009A2BCC" w:rsidRPr="009A2BCC" w:rsidRDefault="0074493C" w:rsidP="009A2BCC">
      <w:pPr>
        <w:widowControl w:val="0"/>
        <w:numPr>
          <w:ilvl w:val="0"/>
          <w:numId w:val="9"/>
        </w:numPr>
        <w:pBdr>
          <w:top w:val="nil"/>
          <w:left w:val="nil"/>
          <w:bottom w:val="nil"/>
          <w:right w:val="nil"/>
          <w:between w:val="nil"/>
        </w:pBdr>
        <w:spacing w:line="240" w:lineRule="auto"/>
        <w:ind w:hanging="482"/>
        <w:jc w:val="both"/>
        <w:rPr>
          <w:rFonts w:ascii="標楷體" w:eastAsia="標楷體" w:hAnsi="標楷體" w:cs="Times New Roman"/>
          <w:sz w:val="28"/>
          <w:szCs w:val="28"/>
        </w:rPr>
      </w:pPr>
      <w:r w:rsidRPr="004E2FFB">
        <w:rPr>
          <w:rFonts w:ascii="標楷體" w:eastAsia="標楷體" w:hAnsi="標楷體" w:cs="Gungsuh"/>
          <w:color w:val="000000"/>
          <w:sz w:val="28"/>
          <w:szCs w:val="28"/>
        </w:rPr>
        <w:t>若空間及成本許可、結構安全許可，上層主結構屋簷應盡量向外伸</w:t>
      </w:r>
    </w:p>
    <w:p w:rsidR="009A2BCC" w:rsidRPr="004E2FFB" w:rsidRDefault="0074493C" w:rsidP="009A2BCC">
      <w:pPr>
        <w:widowControl w:val="0"/>
        <w:pBdr>
          <w:top w:val="nil"/>
          <w:left w:val="nil"/>
          <w:bottom w:val="nil"/>
          <w:right w:val="nil"/>
          <w:between w:val="nil"/>
        </w:pBdr>
        <w:spacing w:line="240" w:lineRule="auto"/>
        <w:ind w:left="1690"/>
        <w:jc w:val="both"/>
        <w:rPr>
          <w:rFonts w:ascii="標楷體" w:eastAsia="標楷體" w:hAnsi="標楷體" w:cs="Times New Roman"/>
          <w:sz w:val="28"/>
          <w:szCs w:val="28"/>
        </w:rPr>
      </w:pPr>
      <w:r w:rsidRPr="004E2FFB">
        <w:rPr>
          <w:rFonts w:ascii="標楷體" w:eastAsia="標楷體" w:hAnsi="標楷體" w:cs="Gungsuh"/>
          <w:color w:val="000000"/>
          <w:sz w:val="28"/>
          <w:szCs w:val="28"/>
        </w:rPr>
        <w:t>展，用以遮斜陽。</w:t>
      </w:r>
      <w:r w:rsidRPr="004E2FFB">
        <w:rPr>
          <w:rFonts w:ascii="標楷體" w:eastAsia="標楷體" w:hAnsi="標楷體" w:cs="Gungsuh"/>
          <w:sz w:val="28"/>
          <w:szCs w:val="28"/>
        </w:rPr>
        <w:t>惟太陽能模組之鋪設及鎖固應確實注意耐風能力及施工、運維人員之作業安全。</w:t>
      </w:r>
    </w:p>
    <w:p w:rsidR="0074493C" w:rsidRPr="004E2FFB" w:rsidRDefault="0074493C" w:rsidP="009A2BCC">
      <w:pPr>
        <w:widowControl w:val="0"/>
        <w:numPr>
          <w:ilvl w:val="0"/>
          <w:numId w:val="9"/>
        </w:numPr>
        <w:pBdr>
          <w:top w:val="nil"/>
          <w:left w:val="nil"/>
          <w:bottom w:val="nil"/>
          <w:right w:val="nil"/>
          <w:between w:val="nil"/>
        </w:pBdr>
        <w:spacing w:line="240" w:lineRule="auto"/>
        <w:ind w:hanging="482"/>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照明設備由學校自行裝設，惟廠商有意願協助裝設，則納入契約中，並落實後續維護，照明設備規劃請詳見第八款照明設備原則。</w:t>
      </w:r>
    </w:p>
    <w:p w:rsidR="0074493C" w:rsidRPr="004E2FFB" w:rsidRDefault="0074493C" w:rsidP="009A2BCC">
      <w:pPr>
        <w:widowControl w:val="0"/>
        <w:numPr>
          <w:ilvl w:val="0"/>
          <w:numId w:val="9"/>
        </w:numPr>
        <w:pBdr>
          <w:top w:val="nil"/>
          <w:left w:val="nil"/>
          <w:bottom w:val="nil"/>
          <w:right w:val="nil"/>
          <w:between w:val="nil"/>
        </w:pBdr>
        <w:spacing w:line="240" w:lineRule="auto"/>
        <w:ind w:hanging="482"/>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美化環境：太陽能光電球場外觀設計之美化要求，如鋼構進行彩繪或顏色變化，可與廠商就基地環境進行協商，惟廠商有意願協助美</w:t>
      </w:r>
      <w:r w:rsidRPr="004E2FFB">
        <w:rPr>
          <w:rFonts w:ascii="標楷體" w:eastAsia="標楷體" w:hAnsi="標楷體" w:cs="Gungsuh"/>
          <w:color w:val="000000"/>
          <w:sz w:val="28"/>
          <w:szCs w:val="28"/>
        </w:rPr>
        <w:lastRenderedPageBreak/>
        <w:t>化，則納入契約中。</w:t>
      </w:r>
    </w:p>
    <w:p w:rsidR="0074493C" w:rsidRPr="0002394A" w:rsidRDefault="0074493C" w:rsidP="009A2BCC">
      <w:pPr>
        <w:widowControl w:val="0"/>
        <w:numPr>
          <w:ilvl w:val="0"/>
          <w:numId w:val="9"/>
        </w:numPr>
        <w:pBdr>
          <w:top w:val="nil"/>
          <w:left w:val="nil"/>
          <w:bottom w:val="nil"/>
          <w:right w:val="nil"/>
          <w:between w:val="nil"/>
        </w:pBdr>
        <w:spacing w:line="240" w:lineRule="auto"/>
        <w:ind w:hanging="482"/>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為避免場地濕滑，整體設計應達到防漏水，防漏措施需與甲方協商。惟雨天是否可教學、提供民眾使用需視當天狀況而定。</w:t>
      </w:r>
      <w:r w:rsidR="0002394A" w:rsidRPr="004E2FFB">
        <w:rPr>
          <w:rFonts w:ascii="標楷體" w:eastAsia="標楷體" w:hAnsi="標楷體"/>
          <w:noProof/>
        </w:rPr>
        <w:drawing>
          <wp:inline distT="0" distB="0" distL="0" distR="0" wp14:anchorId="2A351830" wp14:editId="51EDAFB8">
            <wp:extent cx="4810125" cy="2752725"/>
            <wp:effectExtent l="0" t="0" r="9525" b="9525"/>
            <wp:docPr id="55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extLst>
                        <a:ext uri="{28A0092B-C50C-407E-A947-70E740481C1C}">
                          <a14:useLocalDpi xmlns:a14="http://schemas.microsoft.com/office/drawing/2010/main" val="0"/>
                        </a:ext>
                      </a:extLst>
                    </a:blip>
                    <a:srcRect l="4211"/>
                    <a:stretch>
                      <a:fillRect/>
                    </a:stretch>
                  </pic:blipFill>
                  <pic:spPr>
                    <a:xfrm>
                      <a:off x="0" y="0"/>
                      <a:ext cx="4810125" cy="2752725"/>
                    </a:xfrm>
                    <a:prstGeom prst="rect">
                      <a:avLst/>
                    </a:prstGeom>
                    <a:ln/>
                  </pic:spPr>
                </pic:pic>
              </a:graphicData>
            </a:graphic>
          </wp:inline>
        </w:drawing>
      </w:r>
    </w:p>
    <w:p w:rsidR="0002394A" w:rsidRPr="0002394A" w:rsidRDefault="0002394A" w:rsidP="0002394A">
      <w:pPr>
        <w:pStyle w:val="a7"/>
        <w:numPr>
          <w:ilvl w:val="0"/>
          <w:numId w:val="9"/>
        </w:numPr>
        <w:spacing w:line="360" w:lineRule="auto"/>
        <w:ind w:leftChars="0"/>
        <w:jc w:val="center"/>
        <w:rPr>
          <w:rFonts w:ascii="標楷體" w:eastAsia="標楷體" w:hAnsi="標楷體" w:cs="Times New Roman"/>
          <w:sz w:val="28"/>
          <w:szCs w:val="28"/>
        </w:rPr>
      </w:pPr>
      <w:r w:rsidRPr="0002394A">
        <w:rPr>
          <w:rFonts w:ascii="標楷體" w:eastAsia="標楷體" w:hAnsi="標楷體" w:cs="Gungsuh"/>
          <w:sz w:val="28"/>
          <w:szCs w:val="28"/>
        </w:rPr>
        <w:t>圖7-1、簡易參考圖</w:t>
      </w:r>
    </w:p>
    <w:p w:rsidR="0002394A" w:rsidRPr="0002394A" w:rsidRDefault="0002394A" w:rsidP="0002394A">
      <w:pPr>
        <w:pStyle w:val="a7"/>
        <w:spacing w:after="120" w:line="360" w:lineRule="auto"/>
        <w:ind w:leftChars="0" w:left="1690"/>
        <w:rPr>
          <w:rFonts w:ascii="標楷體" w:eastAsia="標楷體" w:hAnsi="標楷體" w:cs="Gungsuh"/>
          <w:color w:val="000000"/>
          <w:sz w:val="28"/>
          <w:szCs w:val="28"/>
        </w:rPr>
      </w:pPr>
      <w:bookmarkStart w:id="13" w:name="_heading=h.3cqmetx" w:colFirst="0" w:colLast="0"/>
      <w:bookmarkEnd w:id="13"/>
      <w:r w:rsidRPr="0002394A">
        <w:rPr>
          <w:rFonts w:ascii="標楷體" w:eastAsia="標楷體" w:hAnsi="標楷體" w:cs="Gungsuh"/>
          <w:color w:val="000000"/>
          <w:sz w:val="28"/>
          <w:szCs w:val="28"/>
        </w:rPr>
        <w:t>（圖示僅供參考，請依機關/學校個案進行調整）</w:t>
      </w:r>
    </w:p>
    <w:p w:rsidR="0074493C" w:rsidRPr="004E2FFB" w:rsidRDefault="0074493C" w:rsidP="0002394A">
      <w:pPr>
        <w:widowControl w:val="0"/>
        <w:spacing w:line="240" w:lineRule="auto"/>
        <w:ind w:left="440"/>
        <w:jc w:val="both"/>
        <w:rPr>
          <w:rFonts w:ascii="標楷體" w:eastAsia="標楷體" w:hAnsi="標楷體" w:cs="Times New Roman"/>
          <w:sz w:val="28"/>
          <w:szCs w:val="28"/>
        </w:rPr>
      </w:pPr>
      <w:r w:rsidRPr="004E2FFB">
        <w:rPr>
          <w:rFonts w:ascii="標楷體" w:eastAsia="標楷體" w:hAnsi="標楷體" w:cs="Gungsuh"/>
          <w:sz w:val="28"/>
          <w:szCs w:val="28"/>
        </w:rPr>
        <w:t>（四）太陽能光電風雨球場-隔絕要求</w:t>
      </w:r>
    </w:p>
    <w:p w:rsidR="0074493C" w:rsidRPr="004E2FFB" w:rsidRDefault="0074493C" w:rsidP="0002394A">
      <w:pPr>
        <w:widowControl w:val="0"/>
        <w:numPr>
          <w:ilvl w:val="0"/>
          <w:numId w:val="10"/>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裝設天花隔離網，預防球直接接觸太陽能板。</w:t>
      </w:r>
    </w:p>
    <w:p w:rsidR="0074493C" w:rsidRPr="004E2FFB" w:rsidRDefault="0074493C" w:rsidP="0002394A">
      <w:pPr>
        <w:widowControl w:val="0"/>
        <w:numPr>
          <w:ilvl w:val="0"/>
          <w:numId w:val="10"/>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每個球場結構支柱需包覆由地面起算，高度達2公尺防護墊（材質:EVA、厚度:30mm）。</w:t>
      </w:r>
    </w:p>
    <w:p w:rsidR="0074493C" w:rsidRPr="004E2FFB" w:rsidRDefault="0074493C" w:rsidP="0002394A">
      <w:pPr>
        <w:widowControl w:val="0"/>
        <w:numPr>
          <w:ilvl w:val="0"/>
          <w:numId w:val="10"/>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重要機電位置加裝隔離圍欄，並設置危險告示。</w:t>
      </w:r>
    </w:p>
    <w:p w:rsidR="0074493C" w:rsidRPr="004E2FFB" w:rsidRDefault="0074493C" w:rsidP="0002394A">
      <w:pPr>
        <w:widowControl w:val="0"/>
        <w:spacing w:line="240" w:lineRule="auto"/>
        <w:ind w:left="440"/>
        <w:jc w:val="both"/>
        <w:rPr>
          <w:rFonts w:ascii="標楷體" w:eastAsia="標楷體" w:hAnsi="標楷體" w:cs="Times New Roman"/>
          <w:sz w:val="28"/>
          <w:szCs w:val="28"/>
        </w:rPr>
      </w:pPr>
      <w:r w:rsidRPr="004E2FFB">
        <w:rPr>
          <w:rFonts w:ascii="標楷體" w:eastAsia="標楷體" w:hAnsi="標楷體" w:cs="Gungsuh"/>
          <w:sz w:val="28"/>
          <w:szCs w:val="28"/>
        </w:rPr>
        <w:t>（五）結構系統與組件設計（置）原則</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球場屋架結構：採韌性抗彎矩構架系統為地上1層鋼骨構造物。</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sz w:val="28"/>
          <w:szCs w:val="28"/>
        </w:rPr>
      </w:pPr>
      <w:r w:rsidRPr="004E2FFB">
        <w:rPr>
          <w:rFonts w:ascii="標楷體" w:eastAsia="標楷體" w:hAnsi="標楷體" w:cs="Gungsuh"/>
          <w:color w:val="000000"/>
          <w:sz w:val="28"/>
          <w:szCs w:val="28"/>
        </w:rPr>
        <w:t>風雨球場結構以鋼構為主，亦可採用RC柱結合鋼構支柱，以降低營建成本，四周可用三米高之鐵網為圍籬，並覆上紗網</w:t>
      </w:r>
      <w:r w:rsidRPr="004E2FFB">
        <w:rPr>
          <w:rFonts w:ascii="標楷體" w:eastAsia="標楷體" w:hAnsi="標楷體" w:cs="Gungsuh"/>
          <w:sz w:val="28"/>
          <w:szCs w:val="28"/>
        </w:rPr>
        <w:t>（鐵網圍籬部分依單位需求，並非強制裝設）。</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sz w:val="28"/>
          <w:szCs w:val="28"/>
        </w:rPr>
      </w:pPr>
      <w:r w:rsidRPr="004E2FFB">
        <w:rPr>
          <w:rFonts w:ascii="標楷體" w:eastAsia="標楷體" w:hAnsi="標楷體" w:cs="Gungsuh"/>
          <w:sz w:val="28"/>
          <w:szCs w:val="28"/>
        </w:rPr>
        <w:t>基礎型式（獨立基腳、聯合基腳、連續基腳或筏式基礎），設計時應視載重情況、地層條件及結構需求等選擇適用之基礎型式。</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基礎底面應先鋪設高度至少10公分的墊底混凝土(fc’≧140kgf/cm2)後方可進行放樣及基礎版施工。</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工程主體結構及其他附屬結構構造之各構材強度，須能承受靜載重、活載重、風力及地震力，並使各部構材具有足夠強度、韌性、基礎穩定性、施工性及撓度控制，並能承受各種載重組合及地震力、風力之作用且需符合相關法令、規範及標準。</w:t>
      </w:r>
    </w:p>
    <w:p w:rsidR="0074493C" w:rsidRPr="004E2FFB" w:rsidRDefault="0074493C" w:rsidP="0002394A">
      <w:pPr>
        <w:widowControl w:val="0"/>
        <w:numPr>
          <w:ilvl w:val="0"/>
          <w:numId w:val="11"/>
        </w:numPr>
        <w:pBdr>
          <w:top w:val="nil"/>
          <w:left w:val="nil"/>
          <w:bottom w:val="nil"/>
          <w:right w:val="nil"/>
          <w:between w:val="nil"/>
        </w:pBdr>
        <w:spacing w:line="240" w:lineRule="auto"/>
        <w:ind w:hanging="482"/>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結構物之設計須考慮各種可能之載重，包括靜載重、活載重、風力、地震力、土壓力、水壓力、施工載重、混凝土乾縮、潛變、溫度變化及基礎不均勻沉陷等所生之作用力，並考慮各種載重組合產生之最大應力。靜載重與活載重需參考建築技術規則建築構造編第一章第三節之規定。</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結構設計應符合「建築物耐風設計規範及解說」之規定，惟依據「國有公用不動產設置太陽光電發電設備租賃契約書」訂定基本設計風速在32.5公尺/秒以下地區者，須採用32.5公尺/秒之平均風速作為基本設計風速，另若高於32.5公尺/秒地區者，須採用各地區之平均風速作為基本設計風速，並考量陣風反應因子（G），由專業技師分別提供結構計算書與各式連結(Connection)安全檢核文件。（臺灣地區各地之基本設計風速可詳見附件三）</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sz w:val="28"/>
          <w:szCs w:val="28"/>
        </w:rPr>
      </w:pPr>
      <w:r w:rsidRPr="004E2FFB">
        <w:rPr>
          <w:rFonts w:ascii="標楷體" w:eastAsia="標楷體" w:hAnsi="標楷體" w:cs="Gungsuh"/>
          <w:color w:val="000000"/>
          <w:sz w:val="28"/>
          <w:szCs w:val="28"/>
        </w:rPr>
        <w:t>結構設計依「建築物耐風設計規範及解說」進行設計與檢核，其中用途係數（I），採I=1.1（含）以上、陣風反應因子（G），</w:t>
      </w:r>
      <w:r w:rsidRPr="004E2FFB">
        <w:rPr>
          <w:rFonts w:ascii="標楷體" w:eastAsia="標楷體" w:hAnsi="標楷體" w:cs="Gungsuh"/>
          <w:sz w:val="28"/>
          <w:szCs w:val="28"/>
        </w:rPr>
        <w:t>應先進行整體結構系統自然振動頻率分析，而決定陣風反應因子（G）值，但至少採G=1.88（含）作為設計與計算基礎。</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結構設計應符合「建築物耐震設計規範及解說」之規定，其中用途係數（I），採I=1.25（含）以上作為設計與計算基礎。</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sz w:val="28"/>
          <w:szCs w:val="28"/>
        </w:rPr>
      </w:pPr>
      <w:r w:rsidRPr="004E2FFB">
        <w:rPr>
          <w:rFonts w:ascii="標楷體" w:eastAsia="標楷體" w:hAnsi="標楷體" w:cs="Gungsuh"/>
          <w:color w:val="000000"/>
          <w:sz w:val="28"/>
          <w:szCs w:val="28"/>
        </w:rPr>
        <w:t>所有螺絲組（包含螺絲、螺帽、彈簧華司、平華司等）及扣件材質應為同一材質且必</w:t>
      </w:r>
      <w:r w:rsidRPr="004E2FFB">
        <w:rPr>
          <w:rFonts w:ascii="標楷體" w:eastAsia="標楷體" w:hAnsi="標楷體" w:cs="Gungsuh"/>
          <w:sz w:val="28"/>
          <w:szCs w:val="28"/>
        </w:rPr>
        <w:t>須具高抗腐蝕能力。每一構件連結螺絲組：包含抗腐蝕螺絲、至少1片彈簧華司、至少2片平板華司、至少2個抗腐蝕六角螺帽或至少1個抗腐蝕六角螺帽以及於六角螺帽上再套上1個抗腐蝕六角蓋型螺帽。所有螺栓組及扣件材質必須具抗防蝕能力，並取得耐久性防蝕之品質測試報告及保固保證。支撐架若採用鋁合金材質，螺栓、螺帽須為304或316不銹鋼材質。</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依ISO 9224金屬材質的腐蝕速率進行防蝕設計，惟至少應以中度腐蝕（ISO 9223-C3）等級以上的腐蝕環境進行設計，由專業機構提出說明與品保證明，若縣市/學校處於C3腐蝕環境以上之等級，可參考臺灣腐蝕環境分類資訊系統/大氣腐蝕年報表，進行防腐蝕評估。</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若採用鋼構基材，應為一般結構用鋼材或冷軋鋼構材外加表面防蝕處理，或耐候鋼材。鋼構基表面處理，須以設置地點符合ISO 9223之腐蝕環境分類等級，且至少以中度腐蝕（ISO  9223-C3）等級以上為處理基準，並以20年（含）以上抗腐蝕性能進行表面處理，並由專業機構提出施作說明與品質保證證明。</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若採用鋁合金鋁擠型基材，其鋁合金材質應為6005T5或</w:t>
      </w:r>
      <w:r w:rsidRPr="004E2FFB">
        <w:rPr>
          <w:rFonts w:ascii="標楷體" w:eastAsia="標楷體" w:hAnsi="標楷體" w:cs="Times New Roman"/>
          <w:sz w:val="28"/>
          <w:szCs w:val="28"/>
        </w:rPr>
        <w:t>6061T6</w:t>
      </w:r>
      <w:r w:rsidRPr="004E2FFB">
        <w:rPr>
          <w:rFonts w:ascii="標楷體" w:eastAsia="標楷體" w:hAnsi="標楷體" w:cs="Gungsuh"/>
          <w:color w:val="000000"/>
          <w:sz w:val="28"/>
          <w:szCs w:val="28"/>
        </w:rPr>
        <w:t>以上之等級，並須符合結構安全要求。其表面處理方式採陽極處理厚度14µm以上及外加一層膜厚7µm 以上之壓克力透明漆之表面防蝕處理，除鋁擠型構材外的鋁合金板、小配件等之表面處理方式可為陽極處理厚度7µm以上及外加一層膜厚7µm以上之壓克力透明漆，且皆需取得具有TAF認可之測試實驗室測試合格報告。</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sz w:val="28"/>
          <w:szCs w:val="28"/>
        </w:rPr>
      </w:pPr>
      <w:r w:rsidRPr="004E2FFB">
        <w:rPr>
          <w:rFonts w:ascii="標楷體" w:eastAsia="標楷體" w:hAnsi="標楷體" w:cs="Gungsuh"/>
          <w:sz w:val="28"/>
          <w:szCs w:val="28"/>
        </w:rPr>
        <w:t>所有結構支撐系統材料皆需提供材質規格及出廠證明、表面防蝕處理施作說明、材質、規格與品質保證證明。</w:t>
      </w:r>
    </w:p>
    <w:p w:rsidR="0074493C" w:rsidRPr="004E2FFB" w:rsidRDefault="0074493C" w:rsidP="0002394A">
      <w:pPr>
        <w:widowControl w:val="0"/>
        <w:numPr>
          <w:ilvl w:val="0"/>
          <w:numId w:val="11"/>
        </w:numPr>
        <w:pBdr>
          <w:top w:val="nil"/>
          <w:left w:val="nil"/>
          <w:bottom w:val="nil"/>
          <w:right w:val="nil"/>
          <w:between w:val="nil"/>
        </w:pBdr>
        <w:spacing w:line="240" w:lineRule="auto"/>
        <w:jc w:val="both"/>
        <w:rPr>
          <w:rFonts w:ascii="標楷體" w:eastAsia="標楷體" w:hAnsi="標楷體" w:cs="Times New Roman"/>
          <w:sz w:val="28"/>
          <w:szCs w:val="28"/>
        </w:rPr>
      </w:pPr>
      <w:r w:rsidRPr="004E2FFB">
        <w:rPr>
          <w:rFonts w:ascii="標楷體" w:eastAsia="標楷體" w:hAnsi="標楷體" w:cs="Gungsuh"/>
          <w:sz w:val="28"/>
          <w:szCs w:val="28"/>
        </w:rPr>
        <w:t>所有結構支撐系統安裝組立時，現場不得採電焊加工，全部採螺栓連結固定方式。模組鎖固螺栓須可辨識鎖固後之方向性，並於支撐架鎖固完成後，以不會褪色之油漆筆於螺栓之鎖固螺帽畫線做識別，以利日後之巡檢。</w:t>
      </w:r>
    </w:p>
    <w:p w:rsidR="0074493C" w:rsidRPr="004E2FFB" w:rsidRDefault="0074493C" w:rsidP="0002394A">
      <w:pPr>
        <w:spacing w:line="240" w:lineRule="auto"/>
        <w:ind w:left="440"/>
        <w:jc w:val="both"/>
        <w:rPr>
          <w:rFonts w:ascii="標楷體" w:eastAsia="標楷體" w:hAnsi="標楷體" w:cs="Times New Roman"/>
          <w:sz w:val="28"/>
          <w:szCs w:val="28"/>
        </w:rPr>
      </w:pPr>
      <w:r w:rsidRPr="004E2FFB">
        <w:rPr>
          <w:rFonts w:ascii="標楷體" w:eastAsia="標楷體" w:hAnsi="標楷體" w:cs="Gungsuh"/>
          <w:sz w:val="28"/>
          <w:szCs w:val="28"/>
        </w:rPr>
        <w:t>（六）太陽能模組</w:t>
      </w:r>
    </w:p>
    <w:p w:rsidR="0074493C" w:rsidRPr="004E2FFB" w:rsidRDefault="0074493C" w:rsidP="0002394A">
      <w:pPr>
        <w:widowControl w:val="0"/>
        <w:numPr>
          <w:ilvl w:val="0"/>
          <w:numId w:val="12"/>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太陽能模組產品需全數符合經濟部標檢局「台灣高效能太陽能光電模組技術規範」自願性產品驗證、通過「太陽光電模組自願性產品驗證工廠檢查特定規範」。</w:t>
      </w:r>
    </w:p>
    <w:p w:rsidR="0074493C" w:rsidRPr="004E2FFB" w:rsidRDefault="0074493C" w:rsidP="0002394A">
      <w:pPr>
        <w:widowControl w:val="0"/>
        <w:numPr>
          <w:ilvl w:val="0"/>
          <w:numId w:val="12"/>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太陽能光電系統需符合「用戶用電設備裝置規則」內太陽能專章。並另提出電機工程技師簽證。</w:t>
      </w:r>
    </w:p>
    <w:p w:rsidR="0074493C" w:rsidRPr="004E2FFB" w:rsidRDefault="0074493C" w:rsidP="0002394A">
      <w:pPr>
        <w:widowControl w:val="0"/>
        <w:numPr>
          <w:ilvl w:val="0"/>
          <w:numId w:val="12"/>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加裝設漏電斷路器，且需符合「用戶用電設備裝置規則」、「電工法規」等相關規定，並於施工完成後確認漏電斷路器使用功能正常。</w:t>
      </w:r>
    </w:p>
    <w:p w:rsidR="0074493C" w:rsidRPr="004E2FFB" w:rsidRDefault="0074493C" w:rsidP="0002394A">
      <w:pPr>
        <w:widowControl w:val="0"/>
        <w:numPr>
          <w:ilvl w:val="0"/>
          <w:numId w:val="12"/>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裝設變流器（逆變器）、配電盤、監控器、斷路器等重要機電（電路通過）設置位置，須加裝隔離圍欄並設置危險告示，避免學生誤觸機組造成危險，相關線路接地標準應依「電工法規」或「用戶用電設備裝置規則」等規範施作。</w:t>
      </w:r>
    </w:p>
    <w:p w:rsidR="0074493C" w:rsidRPr="004E2FFB" w:rsidRDefault="0074493C" w:rsidP="0002394A">
      <w:pPr>
        <w:widowControl w:val="0"/>
        <w:numPr>
          <w:ilvl w:val="0"/>
          <w:numId w:val="12"/>
        </w:numPr>
        <w:pBdr>
          <w:top w:val="nil"/>
          <w:left w:val="nil"/>
          <w:bottom w:val="nil"/>
          <w:right w:val="nil"/>
          <w:between w:val="nil"/>
        </w:pBdr>
        <w:spacing w:line="240" w:lineRule="auto"/>
        <w:jc w:val="both"/>
        <w:rPr>
          <w:rFonts w:ascii="標楷體" w:eastAsia="標楷體" w:hAnsi="標楷體" w:cs="Times New Roman"/>
          <w:sz w:val="28"/>
          <w:szCs w:val="28"/>
        </w:rPr>
      </w:pPr>
      <w:r w:rsidRPr="004E2FFB">
        <w:rPr>
          <w:rFonts w:ascii="標楷體" w:eastAsia="標楷體" w:hAnsi="標楷體" w:cs="Gungsuh"/>
          <w:sz w:val="28"/>
          <w:szCs w:val="28"/>
        </w:rPr>
        <w:t>太陽光電模組鋁框與鋼構基材接觸位置加裝具耐久性之有效絕緣墊片以隔開二者，避免產生電位差腐蝕。</w:t>
      </w:r>
    </w:p>
    <w:p w:rsidR="0074493C" w:rsidRPr="004E2FFB" w:rsidRDefault="0074493C" w:rsidP="0002394A">
      <w:pPr>
        <w:widowControl w:val="0"/>
        <w:numPr>
          <w:ilvl w:val="0"/>
          <w:numId w:val="12"/>
        </w:numPr>
        <w:pBdr>
          <w:top w:val="nil"/>
          <w:left w:val="nil"/>
          <w:bottom w:val="nil"/>
          <w:right w:val="nil"/>
          <w:between w:val="nil"/>
        </w:pBdr>
        <w:spacing w:line="240" w:lineRule="auto"/>
        <w:jc w:val="both"/>
        <w:rPr>
          <w:rFonts w:ascii="標楷體" w:eastAsia="標楷體" w:hAnsi="標楷體" w:cs="Times New Roman"/>
          <w:sz w:val="28"/>
          <w:szCs w:val="28"/>
        </w:rPr>
      </w:pPr>
      <w:r w:rsidRPr="004E2FFB">
        <w:rPr>
          <w:rFonts w:ascii="標楷體" w:eastAsia="標楷體" w:hAnsi="標楷體" w:cs="Gungsuh"/>
          <w:sz w:val="28"/>
          <w:szCs w:val="28"/>
        </w:rPr>
        <w:t>螺絲組與太陽光電模組鋁框接觸處之平板華司下方應再加裝具耐久性之有效絕緣墊片以隔開螺絲組及模組鋁框。</w:t>
      </w:r>
    </w:p>
    <w:p w:rsidR="0074493C" w:rsidRPr="004E2FFB" w:rsidRDefault="0074493C" w:rsidP="0002394A">
      <w:pPr>
        <w:widowControl w:val="0"/>
        <w:numPr>
          <w:ilvl w:val="0"/>
          <w:numId w:val="12"/>
        </w:numPr>
        <w:pBdr>
          <w:top w:val="nil"/>
          <w:left w:val="nil"/>
          <w:bottom w:val="nil"/>
          <w:right w:val="nil"/>
          <w:between w:val="nil"/>
        </w:pBdr>
        <w:spacing w:line="240" w:lineRule="auto"/>
        <w:jc w:val="both"/>
        <w:rPr>
          <w:rFonts w:ascii="標楷體" w:eastAsia="標楷體" w:hAnsi="標楷體" w:cs="Times New Roman"/>
          <w:sz w:val="28"/>
          <w:szCs w:val="28"/>
        </w:rPr>
      </w:pPr>
      <w:r w:rsidRPr="004E2FFB">
        <w:rPr>
          <w:rFonts w:ascii="標楷體" w:eastAsia="標楷體" w:hAnsi="標楷體" w:cs="Gungsuh"/>
          <w:sz w:val="28"/>
          <w:szCs w:val="28"/>
        </w:rPr>
        <w:t>所有隔絕電位差之耐久性有效絕緣墊片皆需先提出材質規格及證明資料。</w:t>
      </w:r>
    </w:p>
    <w:p w:rsidR="0074493C" w:rsidRPr="004E2FFB" w:rsidRDefault="0074493C" w:rsidP="0002394A">
      <w:pPr>
        <w:widowControl w:val="0"/>
        <w:numPr>
          <w:ilvl w:val="0"/>
          <w:numId w:val="12"/>
        </w:numPr>
        <w:pBdr>
          <w:top w:val="nil"/>
          <w:left w:val="nil"/>
          <w:bottom w:val="nil"/>
          <w:right w:val="nil"/>
          <w:between w:val="nil"/>
        </w:pBdr>
        <w:spacing w:line="24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如太陽能光電模組距離屋頂面最高高度超過0.3公尺（含）以上之系統，單一模組與支撐架正面連結（上扣）及背部連結（下鎖）的固定組件共計需8個點以上。如太陽能光電模組距離屋頂面最高高度</w:t>
      </w:r>
      <w:r w:rsidRPr="004E2FFB">
        <w:rPr>
          <w:rFonts w:ascii="標楷體" w:eastAsia="標楷體" w:hAnsi="標楷體" w:cs="Gungsuh"/>
          <w:sz w:val="28"/>
          <w:szCs w:val="28"/>
        </w:rPr>
        <w:t>低於</w:t>
      </w:r>
      <w:r w:rsidRPr="004E2FFB">
        <w:rPr>
          <w:rFonts w:ascii="標楷體" w:eastAsia="標楷體" w:hAnsi="標楷體" w:cs="Gungsuh"/>
          <w:color w:val="000000"/>
          <w:sz w:val="28"/>
          <w:szCs w:val="28"/>
        </w:rPr>
        <w:t>0.3公尺以下之系統，單一模組與支撐架正面連結（上扣）必須與3根支架組件（位於模組上中下側）連結固定，連結扣件共計需6組以上。</w:t>
      </w:r>
    </w:p>
    <w:p w:rsidR="0074493C" w:rsidRPr="004E2FFB" w:rsidRDefault="0074493C" w:rsidP="0002394A">
      <w:pPr>
        <w:widowControl w:val="0"/>
        <w:spacing w:line="240" w:lineRule="auto"/>
        <w:ind w:left="440"/>
        <w:jc w:val="both"/>
        <w:rPr>
          <w:rFonts w:ascii="標楷體" w:eastAsia="標楷體" w:hAnsi="標楷體" w:cs="Times New Roman"/>
          <w:sz w:val="28"/>
          <w:szCs w:val="28"/>
        </w:rPr>
      </w:pPr>
      <w:r w:rsidRPr="004E2FFB">
        <w:rPr>
          <w:rFonts w:ascii="標楷體" w:eastAsia="標楷體" w:hAnsi="標楷體" w:cs="Gungsuh"/>
          <w:sz w:val="28"/>
          <w:szCs w:val="28"/>
        </w:rPr>
        <w:t>（七）工程材料設計規範</w:t>
      </w:r>
    </w:p>
    <w:p w:rsidR="0074493C" w:rsidRPr="004E2FFB" w:rsidRDefault="0074493C" w:rsidP="0002394A">
      <w:pPr>
        <w:widowControl w:val="0"/>
        <w:numPr>
          <w:ilvl w:val="0"/>
          <w:numId w:val="1"/>
        </w:numPr>
        <w:pBdr>
          <w:top w:val="nil"/>
          <w:left w:val="nil"/>
          <w:bottom w:val="nil"/>
          <w:right w:val="nil"/>
          <w:between w:val="nil"/>
        </w:pBdr>
        <w:spacing w:line="240" w:lineRule="auto"/>
        <w:ind w:left="1690" w:hanging="482"/>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工程所用各項材料、設備，除有註明外，均應採全新貨品。</w:t>
      </w:r>
    </w:p>
    <w:p w:rsidR="0074493C" w:rsidRPr="004E2FFB" w:rsidRDefault="0074493C" w:rsidP="0002394A">
      <w:pPr>
        <w:widowControl w:val="0"/>
        <w:numPr>
          <w:ilvl w:val="0"/>
          <w:numId w:val="1"/>
        </w:numPr>
        <w:pBdr>
          <w:top w:val="nil"/>
          <w:left w:val="nil"/>
          <w:bottom w:val="nil"/>
          <w:right w:val="nil"/>
          <w:between w:val="nil"/>
        </w:pBdr>
        <w:spacing w:line="240" w:lineRule="auto"/>
        <w:ind w:left="1690" w:hanging="482"/>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本工程各項材料、設備，應採用符合 CNS 標準之產品，並禁止使用非法進口產品。</w:t>
      </w:r>
    </w:p>
    <w:p w:rsidR="0074493C" w:rsidRPr="004E2FFB" w:rsidRDefault="0074493C" w:rsidP="0002394A">
      <w:pPr>
        <w:widowControl w:val="0"/>
        <w:numPr>
          <w:ilvl w:val="0"/>
          <w:numId w:val="1"/>
        </w:numPr>
        <w:pBdr>
          <w:top w:val="nil"/>
          <w:left w:val="nil"/>
          <w:bottom w:val="nil"/>
          <w:right w:val="nil"/>
          <w:between w:val="nil"/>
        </w:pBdr>
        <w:spacing w:line="240" w:lineRule="auto"/>
        <w:ind w:left="1690" w:hanging="482"/>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需送檢驗之材料以經濟部標準檢驗局或認證實驗室受理項目為準。</w:t>
      </w:r>
    </w:p>
    <w:p w:rsidR="0074493C" w:rsidRPr="00823471" w:rsidRDefault="0074493C" w:rsidP="0002394A">
      <w:pPr>
        <w:widowControl w:val="0"/>
        <w:numPr>
          <w:ilvl w:val="0"/>
          <w:numId w:val="1"/>
        </w:numPr>
        <w:pBdr>
          <w:top w:val="nil"/>
          <w:left w:val="nil"/>
          <w:bottom w:val="nil"/>
          <w:right w:val="nil"/>
          <w:between w:val="nil"/>
        </w:pBdr>
        <w:spacing w:line="240" w:lineRule="auto"/>
        <w:ind w:left="1690" w:hanging="482"/>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本材料與設備規範為合約之一部分，未說明之處，乙方應於施工說明書中說明，經甲方同意方可施作。</w:t>
      </w:r>
    </w:p>
    <w:p w:rsidR="00823471" w:rsidRDefault="00823471" w:rsidP="00823471">
      <w:pPr>
        <w:widowControl w:val="0"/>
        <w:pBdr>
          <w:top w:val="nil"/>
          <w:left w:val="nil"/>
          <w:bottom w:val="nil"/>
          <w:right w:val="nil"/>
          <w:between w:val="nil"/>
        </w:pBdr>
        <w:spacing w:line="240" w:lineRule="auto"/>
        <w:jc w:val="both"/>
        <w:rPr>
          <w:rFonts w:ascii="標楷體" w:eastAsia="標楷體" w:hAnsi="標楷體" w:cs="Gungsuh"/>
          <w:color w:val="000000"/>
          <w:sz w:val="28"/>
          <w:szCs w:val="28"/>
        </w:rPr>
      </w:pPr>
    </w:p>
    <w:p w:rsidR="00823471" w:rsidRDefault="00823471" w:rsidP="00823471">
      <w:pPr>
        <w:widowControl w:val="0"/>
        <w:pBdr>
          <w:top w:val="nil"/>
          <w:left w:val="nil"/>
          <w:bottom w:val="nil"/>
          <w:right w:val="nil"/>
          <w:between w:val="nil"/>
        </w:pBdr>
        <w:spacing w:line="240" w:lineRule="auto"/>
        <w:jc w:val="both"/>
        <w:rPr>
          <w:rFonts w:ascii="標楷體" w:eastAsia="標楷體" w:hAnsi="標楷體" w:cs="Gungsuh"/>
          <w:color w:val="000000"/>
          <w:sz w:val="28"/>
          <w:szCs w:val="28"/>
        </w:rPr>
      </w:pPr>
    </w:p>
    <w:p w:rsidR="00823471" w:rsidRPr="004E2FFB" w:rsidRDefault="00823471" w:rsidP="00823471">
      <w:pPr>
        <w:widowControl w:val="0"/>
        <w:pBdr>
          <w:top w:val="nil"/>
          <w:left w:val="nil"/>
          <w:bottom w:val="nil"/>
          <w:right w:val="nil"/>
          <w:between w:val="nil"/>
        </w:pBdr>
        <w:spacing w:line="240" w:lineRule="auto"/>
        <w:jc w:val="both"/>
        <w:rPr>
          <w:rFonts w:ascii="標楷體" w:eastAsia="標楷體" w:hAnsi="標楷體" w:cs="Times New Roman"/>
          <w:color w:val="000000"/>
          <w:sz w:val="28"/>
          <w:szCs w:val="28"/>
        </w:rPr>
      </w:pPr>
    </w:p>
    <w:p w:rsidR="0074493C" w:rsidRPr="004E2FFB" w:rsidRDefault="0074493C" w:rsidP="0074493C">
      <w:pPr>
        <w:widowControl w:val="0"/>
        <w:pBdr>
          <w:top w:val="nil"/>
          <w:left w:val="nil"/>
          <w:bottom w:val="nil"/>
          <w:right w:val="nil"/>
          <w:between w:val="nil"/>
        </w:pBdr>
        <w:spacing w:before="120" w:line="360" w:lineRule="auto"/>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表7-2 工程材料規格</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51"/>
        <w:gridCol w:w="1417"/>
        <w:gridCol w:w="6804"/>
      </w:tblGrid>
      <w:tr w:rsidR="0074493C" w:rsidRPr="004E2FFB" w:rsidTr="0019244F">
        <w:tc>
          <w:tcPr>
            <w:tcW w:w="1271"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19244F">
            <w:pPr>
              <w:spacing w:line="240" w:lineRule="auto"/>
              <w:ind w:left="23" w:right="23"/>
              <w:jc w:val="both"/>
              <w:rPr>
                <w:rFonts w:ascii="標楷體" w:eastAsia="標楷體" w:hAnsi="標楷體" w:cs="Times New Roman"/>
                <w:b/>
                <w:sz w:val="24"/>
                <w:szCs w:val="24"/>
              </w:rPr>
            </w:pPr>
            <w:r w:rsidRPr="004E2FFB">
              <w:rPr>
                <w:rFonts w:ascii="標楷體" w:eastAsia="標楷體" w:hAnsi="標楷體" w:cs="Gungsuh"/>
                <w:b/>
                <w:sz w:val="24"/>
                <w:szCs w:val="24"/>
              </w:rPr>
              <w:t>工程項目</w:t>
            </w:r>
          </w:p>
        </w:tc>
        <w:tc>
          <w:tcPr>
            <w:tcW w:w="851"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19244F">
            <w:pPr>
              <w:spacing w:line="240" w:lineRule="auto"/>
              <w:ind w:left="23" w:right="23"/>
              <w:jc w:val="both"/>
              <w:rPr>
                <w:rFonts w:ascii="標楷體" w:eastAsia="標楷體" w:hAnsi="標楷體" w:cs="Times New Roman"/>
                <w:b/>
                <w:sz w:val="24"/>
                <w:szCs w:val="24"/>
              </w:rPr>
            </w:pPr>
            <w:r w:rsidRPr="004E2FFB">
              <w:rPr>
                <w:rFonts w:ascii="標楷體" w:eastAsia="標楷體" w:hAnsi="標楷體" w:cs="Gungsuh"/>
                <w:b/>
                <w:sz w:val="24"/>
                <w:szCs w:val="24"/>
              </w:rPr>
              <w:t>項目</w:t>
            </w:r>
          </w:p>
        </w:tc>
        <w:tc>
          <w:tcPr>
            <w:tcW w:w="1417"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19244F">
            <w:pPr>
              <w:spacing w:line="240" w:lineRule="auto"/>
              <w:ind w:left="23" w:right="23"/>
              <w:jc w:val="both"/>
              <w:rPr>
                <w:rFonts w:ascii="標楷體" w:eastAsia="標楷體" w:hAnsi="標楷體" w:cs="Times New Roman"/>
                <w:b/>
                <w:sz w:val="24"/>
                <w:szCs w:val="24"/>
              </w:rPr>
            </w:pPr>
            <w:r w:rsidRPr="004E2FFB">
              <w:rPr>
                <w:rFonts w:ascii="標楷體" w:eastAsia="標楷體" w:hAnsi="標楷體" w:cs="Gungsuh"/>
                <w:b/>
                <w:sz w:val="24"/>
                <w:szCs w:val="24"/>
              </w:rPr>
              <w:t>材料</w:t>
            </w:r>
          </w:p>
        </w:tc>
        <w:tc>
          <w:tcPr>
            <w:tcW w:w="6804"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19244F">
            <w:pPr>
              <w:spacing w:line="240" w:lineRule="auto"/>
              <w:ind w:left="23" w:right="23"/>
              <w:jc w:val="both"/>
              <w:rPr>
                <w:rFonts w:ascii="標楷體" w:eastAsia="標楷體" w:hAnsi="標楷體" w:cs="Times New Roman"/>
                <w:b/>
                <w:sz w:val="24"/>
                <w:szCs w:val="24"/>
              </w:rPr>
            </w:pPr>
            <w:r w:rsidRPr="004E2FFB">
              <w:rPr>
                <w:rFonts w:ascii="標楷體" w:eastAsia="標楷體" w:hAnsi="標楷體" w:cs="Gungsuh"/>
                <w:b/>
                <w:sz w:val="24"/>
                <w:szCs w:val="24"/>
              </w:rPr>
              <w:t>規格</w:t>
            </w:r>
          </w:p>
        </w:tc>
      </w:tr>
      <w:tr w:rsidR="0074493C" w:rsidRPr="004E2FFB" w:rsidTr="0019244F">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widowControl w:val="0"/>
              <w:pBdr>
                <w:top w:val="nil"/>
                <w:left w:val="nil"/>
                <w:bottom w:val="nil"/>
                <w:right w:val="nil"/>
                <w:between w:val="nil"/>
              </w:pBdr>
              <w:spacing w:line="360" w:lineRule="auto"/>
              <w:jc w:val="both"/>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結構工程</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pBdr>
                <w:top w:val="nil"/>
                <w:left w:val="nil"/>
                <w:bottom w:val="nil"/>
                <w:right w:val="nil"/>
                <w:between w:val="nil"/>
              </w:pBdr>
              <w:spacing w:line="360" w:lineRule="auto"/>
              <w:ind w:left="22" w:right="22"/>
              <w:jc w:val="both"/>
              <w:rPr>
                <w:rFonts w:ascii="標楷體" w:eastAsia="標楷體" w:hAnsi="標楷體" w:cs="Times New Roman"/>
                <w:color w:val="000000"/>
                <w:sz w:val="24"/>
                <w:szCs w:val="24"/>
              </w:rPr>
            </w:pPr>
            <w:r w:rsidRPr="004E2FFB">
              <w:rPr>
                <w:rFonts w:ascii="標楷體" w:eastAsia="標楷體" w:hAnsi="標楷體" w:cs="Arial Unicode MS"/>
                <w:color w:val="000000"/>
                <w:sz w:val="24"/>
                <w:szCs w:val="24"/>
              </w:rPr>
              <w:t>結構</w:t>
            </w:r>
          </w:p>
        </w:tc>
        <w:tc>
          <w:tcPr>
            <w:tcW w:w="1417"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widowControl w:val="0"/>
              <w:pBdr>
                <w:top w:val="nil"/>
                <w:left w:val="nil"/>
                <w:bottom w:val="nil"/>
                <w:right w:val="nil"/>
                <w:between w:val="nil"/>
              </w:pBdr>
              <w:spacing w:line="360" w:lineRule="auto"/>
              <w:jc w:val="both"/>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混凝土</w:t>
            </w:r>
          </w:p>
        </w:tc>
        <w:tc>
          <w:tcPr>
            <w:tcW w:w="6804"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1.所有水泥、粒料、水均需符合CNS標準。</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2.墊層打底混凝土強度fc'</w:t>
            </w:r>
            <w:r w:rsidRPr="004E2FFB">
              <w:rPr>
                <w:rFonts w:ascii="標楷體" w:eastAsia="標楷體" w:hAnsi="標楷體" w:cs="PMingLiu"/>
                <w:sz w:val="24"/>
                <w:szCs w:val="24"/>
              </w:rPr>
              <w:t>≧</w:t>
            </w:r>
            <w:r w:rsidRPr="004E2FFB">
              <w:rPr>
                <w:rFonts w:ascii="標楷體" w:eastAsia="標楷體" w:hAnsi="標楷體" w:cs="Gungsuh"/>
                <w:sz w:val="24"/>
                <w:szCs w:val="24"/>
              </w:rPr>
              <w:t>140 kgf/cm2。</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3.地下層結構體強度fc'</w:t>
            </w:r>
            <w:r w:rsidRPr="004E2FFB">
              <w:rPr>
                <w:rFonts w:ascii="標楷體" w:eastAsia="標楷體" w:hAnsi="標楷體" w:cs="PMingLiu"/>
                <w:sz w:val="24"/>
                <w:szCs w:val="24"/>
              </w:rPr>
              <w:t>≧</w:t>
            </w:r>
            <w:r w:rsidRPr="004E2FFB">
              <w:rPr>
                <w:rFonts w:ascii="標楷體" w:eastAsia="標楷體" w:hAnsi="標楷體" w:cs="Gungsuh"/>
                <w:sz w:val="24"/>
                <w:szCs w:val="24"/>
              </w:rPr>
              <w:t>280 kgf/cm2。</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4.地上層結構體強度fc'</w:t>
            </w:r>
            <w:r w:rsidRPr="004E2FFB">
              <w:rPr>
                <w:rFonts w:ascii="標楷體" w:eastAsia="標楷體" w:hAnsi="標楷體" w:cs="PMingLiu"/>
                <w:sz w:val="24"/>
                <w:szCs w:val="24"/>
              </w:rPr>
              <w:t>≧</w:t>
            </w:r>
            <w:r w:rsidRPr="004E2FFB">
              <w:rPr>
                <w:rFonts w:ascii="標楷體" w:eastAsia="標楷體" w:hAnsi="標楷體" w:cs="Gungsuh"/>
                <w:sz w:val="24"/>
                <w:szCs w:val="24"/>
              </w:rPr>
              <w:t>280 kgf/cm2。</w:t>
            </w:r>
          </w:p>
          <w:p w:rsidR="0074493C" w:rsidRPr="004E2FFB" w:rsidRDefault="0074493C" w:rsidP="0019244F">
            <w:pPr>
              <w:widowControl w:val="0"/>
              <w:pBdr>
                <w:top w:val="nil"/>
                <w:left w:val="nil"/>
                <w:bottom w:val="nil"/>
                <w:right w:val="nil"/>
                <w:between w:val="nil"/>
              </w:pBdr>
              <w:spacing w:line="240" w:lineRule="auto"/>
              <w:jc w:val="both"/>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5.其他部分強度fc'</w:t>
            </w:r>
            <w:r w:rsidRPr="004E2FFB">
              <w:rPr>
                <w:rFonts w:ascii="標楷體" w:eastAsia="標楷體" w:hAnsi="標楷體" w:cs="PMingLiu"/>
                <w:color w:val="000000"/>
                <w:sz w:val="24"/>
                <w:szCs w:val="24"/>
              </w:rPr>
              <w:t>≧</w:t>
            </w:r>
            <w:r w:rsidRPr="004E2FFB">
              <w:rPr>
                <w:rFonts w:ascii="標楷體" w:eastAsia="標楷體" w:hAnsi="標楷體" w:cs="Gungsuh"/>
                <w:color w:val="000000"/>
                <w:sz w:val="24"/>
                <w:szCs w:val="24"/>
              </w:rPr>
              <w:t>210 kgf/cm2。</w:t>
            </w:r>
          </w:p>
        </w:tc>
      </w:tr>
      <w:tr w:rsidR="0074493C" w:rsidRPr="004E2FFB" w:rsidTr="0019244F">
        <w:tc>
          <w:tcPr>
            <w:tcW w:w="1271" w:type="dxa"/>
            <w:vMerge/>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widowControl w:val="0"/>
              <w:pBdr>
                <w:top w:val="nil"/>
                <w:left w:val="nil"/>
                <w:bottom w:val="nil"/>
                <w:right w:val="nil"/>
                <w:between w:val="nil"/>
              </w:pBdr>
              <w:spacing w:line="360" w:lineRule="auto"/>
              <w:rPr>
                <w:rFonts w:ascii="標楷體" w:eastAsia="標楷體" w:hAnsi="標楷體" w:cs="Times New Roman"/>
                <w:color w:val="000000"/>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widowControl w:val="0"/>
              <w:pBdr>
                <w:top w:val="nil"/>
                <w:left w:val="nil"/>
                <w:bottom w:val="nil"/>
                <w:right w:val="nil"/>
                <w:between w:val="nil"/>
              </w:pBdr>
              <w:spacing w:line="360" w:lineRule="auto"/>
              <w:rPr>
                <w:rFonts w:ascii="標楷體" w:eastAsia="標楷體" w:hAnsi="標楷體"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ind w:right="22"/>
              <w:rPr>
                <w:rFonts w:ascii="標楷體" w:eastAsia="標楷體" w:hAnsi="標楷體" w:cs="Times New Roman"/>
                <w:sz w:val="24"/>
                <w:szCs w:val="24"/>
              </w:rPr>
            </w:pPr>
            <w:r w:rsidRPr="004E2FFB">
              <w:rPr>
                <w:rFonts w:ascii="標楷體" w:eastAsia="標楷體" w:hAnsi="標楷體" w:cs="Gungsuh"/>
                <w:sz w:val="24"/>
                <w:szCs w:val="24"/>
              </w:rPr>
              <w:t>鋼筋</w:t>
            </w:r>
          </w:p>
        </w:tc>
        <w:tc>
          <w:tcPr>
            <w:tcW w:w="6804" w:type="dxa"/>
            <w:tcBorders>
              <w:top w:val="single" w:sz="4" w:space="0" w:color="000000"/>
              <w:left w:val="single" w:sz="4" w:space="0" w:color="000000"/>
              <w:bottom w:val="single" w:sz="4" w:space="0" w:color="000000"/>
              <w:right w:val="single" w:sz="4" w:space="0" w:color="000000"/>
            </w:tcBorders>
          </w:tcPr>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1.須符合CNS 560 A2006熱軋竹節鋼筋，不得採用熱處理鋼筋（俗稱水淬鋼筋）。</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2.鋼筋規格需符合CNS560-SD420W、SD280W或CNS560-SD420、SD280，惟鋼筋實測降伏強度不得超出規定降伏強度fy，達1200 kgf/cm2以上；實測極限抗拉強度與降伏強度之比值不得小於1.25。</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3.＃6號及以上為SD420W Fy</w:t>
            </w:r>
            <w:r w:rsidRPr="004E2FFB">
              <w:rPr>
                <w:rFonts w:ascii="標楷體" w:eastAsia="標楷體" w:hAnsi="標楷體" w:cs="PMingLiu"/>
                <w:sz w:val="24"/>
                <w:szCs w:val="24"/>
              </w:rPr>
              <w:t>≧</w:t>
            </w:r>
            <w:r w:rsidRPr="004E2FFB">
              <w:rPr>
                <w:rFonts w:ascii="標楷體" w:eastAsia="標楷體" w:hAnsi="標楷體" w:cs="Gungsuh"/>
                <w:sz w:val="24"/>
                <w:szCs w:val="24"/>
              </w:rPr>
              <w:t>4,200 kgf/cm2。</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4.＃5號及以下為SD280 Fy</w:t>
            </w:r>
            <w:r w:rsidRPr="004E2FFB">
              <w:rPr>
                <w:rFonts w:ascii="標楷體" w:eastAsia="標楷體" w:hAnsi="標楷體" w:cs="PMingLiu"/>
                <w:sz w:val="24"/>
                <w:szCs w:val="24"/>
              </w:rPr>
              <w:t>≧</w:t>
            </w:r>
            <w:r w:rsidRPr="004E2FFB">
              <w:rPr>
                <w:rFonts w:ascii="標楷體" w:eastAsia="標楷體" w:hAnsi="標楷體" w:cs="Gungsuh"/>
                <w:sz w:val="24"/>
                <w:szCs w:val="24"/>
              </w:rPr>
              <w:t>2,800 kgf/cm2或SD420 Fy</w:t>
            </w:r>
            <w:r w:rsidRPr="004E2FFB">
              <w:rPr>
                <w:rFonts w:ascii="標楷體" w:eastAsia="標楷體" w:hAnsi="標楷體" w:cs="PMingLiu"/>
                <w:sz w:val="24"/>
                <w:szCs w:val="24"/>
              </w:rPr>
              <w:t>≧</w:t>
            </w:r>
            <w:r w:rsidRPr="004E2FFB">
              <w:rPr>
                <w:rFonts w:ascii="標楷體" w:eastAsia="標楷體" w:hAnsi="標楷體" w:cs="Gungsuh"/>
                <w:sz w:val="24"/>
                <w:szCs w:val="24"/>
              </w:rPr>
              <w:t>4,200 kgf/cm2。</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5.若需要焊接時，鋼筋規格必須採用SD420W，SD280W。</w:t>
            </w:r>
          </w:p>
          <w:p w:rsidR="0074493C" w:rsidRPr="004E2FFB" w:rsidRDefault="0074493C" w:rsidP="0019244F">
            <w:pPr>
              <w:spacing w:line="240" w:lineRule="auto"/>
              <w:jc w:val="both"/>
              <w:rPr>
                <w:rFonts w:ascii="標楷體" w:eastAsia="標楷體" w:hAnsi="標楷體" w:cs="Times New Roman"/>
                <w:sz w:val="24"/>
                <w:szCs w:val="24"/>
              </w:rPr>
            </w:pPr>
            <w:r w:rsidRPr="004E2FFB">
              <w:rPr>
                <w:rFonts w:ascii="標楷體" w:eastAsia="標楷體" w:hAnsi="標楷體" w:cs="Gungsuh"/>
                <w:sz w:val="24"/>
                <w:szCs w:val="24"/>
              </w:rPr>
              <w:t>6.須提供鋼筋無輻射污染偵檢證明。</w:t>
            </w:r>
          </w:p>
        </w:tc>
      </w:tr>
      <w:tr w:rsidR="0074493C" w:rsidRPr="004E2FFB" w:rsidTr="0019244F">
        <w:tc>
          <w:tcPr>
            <w:tcW w:w="1271" w:type="dxa"/>
            <w:vMerge/>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widowControl w:val="0"/>
              <w:pBdr>
                <w:top w:val="nil"/>
                <w:left w:val="nil"/>
                <w:bottom w:val="nil"/>
                <w:right w:val="nil"/>
                <w:between w:val="nil"/>
              </w:pBdr>
              <w:spacing w:line="360" w:lineRule="auto"/>
              <w:rPr>
                <w:rFonts w:ascii="標楷體" w:eastAsia="標楷體" w:hAnsi="標楷體" w:cs="Times New Roman"/>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widowControl w:val="0"/>
              <w:pBdr>
                <w:top w:val="nil"/>
                <w:left w:val="nil"/>
                <w:bottom w:val="nil"/>
                <w:right w:val="nil"/>
                <w:between w:val="nil"/>
              </w:pBdr>
              <w:spacing w:line="360" w:lineRule="auto"/>
              <w:rPr>
                <w:rFonts w:ascii="標楷體" w:eastAsia="標楷體" w:hAnsi="標楷體"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ind w:right="22"/>
              <w:rPr>
                <w:rFonts w:ascii="標楷體" w:eastAsia="標楷體" w:hAnsi="標楷體" w:cs="Times New Roman"/>
                <w:sz w:val="24"/>
                <w:szCs w:val="24"/>
              </w:rPr>
            </w:pPr>
            <w:r w:rsidRPr="004E2FFB">
              <w:rPr>
                <w:rFonts w:ascii="標楷體" w:eastAsia="標楷體" w:hAnsi="標楷體" w:cs="Gungsuh"/>
                <w:sz w:val="24"/>
                <w:szCs w:val="24"/>
              </w:rPr>
              <w:t>模板</w:t>
            </w:r>
          </w:p>
        </w:tc>
        <w:tc>
          <w:tcPr>
            <w:tcW w:w="6804"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1.普通模板及襯夾板模板均須為新品，使用之材料不得變形。</w:t>
            </w:r>
          </w:p>
          <w:p w:rsidR="0074493C" w:rsidRPr="004E2FFB" w:rsidRDefault="0074493C" w:rsidP="0019244F">
            <w:pPr>
              <w:spacing w:line="240" w:lineRule="auto"/>
              <w:jc w:val="both"/>
              <w:rPr>
                <w:rFonts w:ascii="標楷體" w:eastAsia="標楷體" w:hAnsi="標楷體" w:cs="Times New Roman"/>
                <w:sz w:val="24"/>
                <w:szCs w:val="24"/>
              </w:rPr>
            </w:pPr>
            <w:r w:rsidRPr="004E2FFB">
              <w:rPr>
                <w:rFonts w:ascii="標楷體" w:eastAsia="標楷體" w:hAnsi="標楷體" w:cs="Gungsuh"/>
                <w:sz w:val="24"/>
                <w:szCs w:val="24"/>
              </w:rPr>
              <w:t>2.若使用系統模板者，得另提施工計畫，專案管理及監造單位核可後，依系統模板設計施工。</w:t>
            </w:r>
          </w:p>
        </w:tc>
      </w:tr>
      <w:tr w:rsidR="0074493C" w:rsidRPr="004E2FFB" w:rsidTr="0019244F">
        <w:tc>
          <w:tcPr>
            <w:tcW w:w="1271" w:type="dxa"/>
            <w:vMerge/>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widowControl w:val="0"/>
              <w:pBdr>
                <w:top w:val="nil"/>
                <w:left w:val="nil"/>
                <w:bottom w:val="nil"/>
                <w:right w:val="nil"/>
                <w:between w:val="nil"/>
              </w:pBdr>
              <w:spacing w:line="360" w:lineRule="auto"/>
              <w:rPr>
                <w:rFonts w:ascii="標楷體" w:eastAsia="標楷體" w:hAnsi="標楷體" w:cs="Times New Roman"/>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widowControl w:val="0"/>
              <w:pBdr>
                <w:top w:val="nil"/>
                <w:left w:val="nil"/>
                <w:bottom w:val="nil"/>
                <w:right w:val="nil"/>
                <w:between w:val="nil"/>
              </w:pBdr>
              <w:spacing w:line="360" w:lineRule="auto"/>
              <w:rPr>
                <w:rFonts w:ascii="標楷體" w:eastAsia="標楷體" w:hAnsi="標楷體"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ind w:right="22"/>
              <w:rPr>
                <w:rFonts w:ascii="標楷體" w:eastAsia="標楷體" w:hAnsi="標楷體" w:cs="Times New Roman"/>
                <w:sz w:val="24"/>
                <w:szCs w:val="24"/>
              </w:rPr>
            </w:pPr>
            <w:r w:rsidRPr="004E2FFB">
              <w:rPr>
                <w:rFonts w:ascii="標楷體" w:eastAsia="標楷體" w:hAnsi="標楷體" w:cs="Gungsuh"/>
                <w:sz w:val="24"/>
                <w:szCs w:val="24"/>
              </w:rPr>
              <w:t>鋼結構</w:t>
            </w:r>
          </w:p>
        </w:tc>
        <w:tc>
          <w:tcPr>
            <w:tcW w:w="6804" w:type="dxa"/>
            <w:tcBorders>
              <w:top w:val="single" w:sz="4" w:space="0" w:color="000000"/>
              <w:left w:val="single" w:sz="4" w:space="0" w:color="000000"/>
              <w:bottom w:val="single" w:sz="4" w:space="0" w:color="000000"/>
              <w:right w:val="single" w:sz="4" w:space="0" w:color="000000"/>
            </w:tcBorders>
          </w:tcPr>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1."□"、"H"形鋼柱及柱內加勁板：CNS13812 G3262 SN400B或SN490B以上材質。柱版厚度超過40 mm： CNS 13812 G3262 SN400C或SN490C。柱底版及斜撐：CNS 2947 G3057或CNS 13812 G3262。柱內橫隔版、續接版、加勁版、連接版及封版等，須使用與柱材質相同之鋼材</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2."□"、"H"形大梁及大梁內加勁板：CNS2947 G3057或CNS13812 G3262（需使用B級以上）。梁版厚度超過40mm：CNS 13812 G3262 SN400C或SN490C。其續接版、加勁版、連接版及封版等，使用相同材質之鋼材。</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3."H"形小梁及小梁內加勁板及接合板：CNS2473 G3039或CNS 2947 G3057或CNS 13812 G3262、ASTM A36、ASTM A572、ASTM A992或同等品。</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4.鋼製樓梯及其支撐材：CNS 2473 G3039或CNS 2947 G3057或CNS 13812 G3262、ASTM A36、ASTM A572、ASTM A992或同等品。</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5.鍍鋅鋼承板：ASTM A653, SS Grade 40 G90 之規格，Fy</w:t>
            </w:r>
            <w:r w:rsidRPr="004E2FFB">
              <w:rPr>
                <w:rFonts w:ascii="標楷體" w:eastAsia="標楷體" w:hAnsi="標楷體" w:cs="PMingLiu"/>
                <w:sz w:val="24"/>
                <w:szCs w:val="24"/>
              </w:rPr>
              <w:t>≧</w:t>
            </w:r>
            <w:r w:rsidRPr="004E2FFB">
              <w:rPr>
                <w:rFonts w:ascii="標楷體" w:eastAsia="標楷體" w:hAnsi="標楷體" w:cs="Gungsuh"/>
                <w:sz w:val="24"/>
                <w:szCs w:val="24"/>
              </w:rPr>
              <w:t>2800 kg/cm2，且表面鍍鋅量為275 g/m2，或同等品。</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6.剪力釘：CNS或ASTM A108 或同等品。</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 xml:space="preserve">7.圓鋼：CNS4435,STK【  】（括號內請由廠商填寫），須符合鋼構造建築物鋼結構設計技術規範 。 </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8.銲接鋼線網：CNS6919 G3132,Fy</w:t>
            </w:r>
            <w:r w:rsidRPr="004E2FFB">
              <w:rPr>
                <w:rFonts w:ascii="標楷體" w:eastAsia="標楷體" w:hAnsi="標楷體" w:cs="PMingLiu"/>
                <w:sz w:val="24"/>
                <w:szCs w:val="24"/>
              </w:rPr>
              <w:t>≧</w:t>
            </w:r>
            <w:r w:rsidRPr="004E2FFB">
              <w:rPr>
                <w:rFonts w:ascii="標楷體" w:eastAsia="標楷體" w:hAnsi="標楷體" w:cs="Gungsuh"/>
                <w:sz w:val="24"/>
                <w:szCs w:val="24"/>
              </w:rPr>
              <w:t>4080 kgf/cm2。</w:t>
            </w:r>
          </w:p>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9.錨定螺栓(A.B.)：CNS4426或ASTM A307 Gr. B或Gr. C或ASTM A449或同等品。</w:t>
            </w:r>
          </w:p>
          <w:p w:rsidR="0074493C" w:rsidRPr="004E2FFB" w:rsidRDefault="0074493C" w:rsidP="0019244F">
            <w:pPr>
              <w:spacing w:line="240" w:lineRule="auto"/>
              <w:ind w:left="288" w:hanging="288"/>
              <w:jc w:val="both"/>
              <w:rPr>
                <w:rFonts w:ascii="標楷體" w:eastAsia="標楷體" w:hAnsi="標楷體" w:cs="Times New Roman"/>
                <w:sz w:val="24"/>
                <w:szCs w:val="24"/>
              </w:rPr>
            </w:pPr>
            <w:r w:rsidRPr="004E2FFB">
              <w:rPr>
                <w:rFonts w:ascii="標楷體" w:eastAsia="標楷體" w:hAnsi="標楷體" w:cs="Gungsuh"/>
                <w:sz w:val="24"/>
                <w:szCs w:val="24"/>
              </w:rPr>
              <w:t>10.螺帽,墊圈：ASTM A563 / ASTM F436或同等品。</w:t>
            </w:r>
          </w:p>
          <w:p w:rsidR="0074493C" w:rsidRPr="004E2FFB" w:rsidRDefault="0074493C" w:rsidP="0019244F">
            <w:pPr>
              <w:spacing w:line="240" w:lineRule="auto"/>
              <w:ind w:left="288" w:hanging="288"/>
              <w:jc w:val="both"/>
              <w:rPr>
                <w:rFonts w:ascii="標楷體" w:eastAsia="標楷體" w:hAnsi="標楷體" w:cs="Times New Roman"/>
                <w:sz w:val="24"/>
                <w:szCs w:val="24"/>
              </w:rPr>
            </w:pPr>
            <w:r w:rsidRPr="004E2FFB">
              <w:rPr>
                <w:rFonts w:ascii="標楷體" w:eastAsia="標楷體" w:hAnsi="標楷體" w:cs="Gungsuh"/>
                <w:sz w:val="24"/>
                <w:szCs w:val="24"/>
              </w:rPr>
              <w:t>11.普通螺栓(M.B.),螺帽及墊圈：JIS B1180 4T 或同等品。</w:t>
            </w:r>
          </w:p>
          <w:p w:rsidR="0074493C" w:rsidRPr="004E2FFB" w:rsidRDefault="0074493C" w:rsidP="0019244F">
            <w:pPr>
              <w:spacing w:line="240" w:lineRule="auto"/>
              <w:ind w:left="288" w:hanging="288"/>
              <w:jc w:val="both"/>
              <w:rPr>
                <w:rFonts w:ascii="標楷體" w:eastAsia="標楷體" w:hAnsi="標楷體" w:cs="Times New Roman"/>
                <w:sz w:val="24"/>
                <w:szCs w:val="24"/>
              </w:rPr>
            </w:pPr>
            <w:r w:rsidRPr="004E2FFB">
              <w:rPr>
                <w:rFonts w:ascii="標楷體" w:eastAsia="標楷體" w:hAnsi="標楷體" w:cs="Gungsuh"/>
                <w:sz w:val="24"/>
                <w:szCs w:val="24"/>
              </w:rPr>
              <w:t>12.高拉力螺栓，螺帽及墊圈：CNS4237、CNS12209、CNS5112、CNS 11328  （F10T）或JSS Ⅱ09（S10T）或ASTM A325、ASTM A490。高拉力螺栓一律為摩阻型（Friction Type）</w:t>
            </w:r>
          </w:p>
          <w:p w:rsidR="0074493C" w:rsidRPr="004E2FFB" w:rsidRDefault="0074493C" w:rsidP="0019244F">
            <w:pPr>
              <w:spacing w:line="240" w:lineRule="auto"/>
              <w:ind w:left="288" w:hanging="288"/>
              <w:jc w:val="both"/>
              <w:rPr>
                <w:rFonts w:ascii="標楷體" w:eastAsia="標楷體" w:hAnsi="標楷體" w:cs="Times New Roman"/>
                <w:sz w:val="24"/>
                <w:szCs w:val="24"/>
              </w:rPr>
            </w:pPr>
            <w:r w:rsidRPr="004E2FFB">
              <w:rPr>
                <w:rFonts w:ascii="標楷體" w:eastAsia="標楷體" w:hAnsi="標楷體" w:cs="Gungsuh"/>
                <w:sz w:val="24"/>
                <w:szCs w:val="24"/>
              </w:rPr>
              <w:t>13.銲材：CNS或AWS【E70XX】符合ANSI/AWS D1.1規範規定之匹配之相稱銲材或同等品</w:t>
            </w:r>
          </w:p>
        </w:tc>
      </w:tr>
      <w:tr w:rsidR="0074493C" w:rsidRPr="004E2FFB" w:rsidTr="0019244F">
        <w:tc>
          <w:tcPr>
            <w:tcW w:w="1271" w:type="dxa"/>
            <w:vMerge w:val="restart"/>
            <w:tcBorders>
              <w:top w:val="single" w:sz="4" w:space="0" w:color="000000"/>
              <w:left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b/>
                <w:sz w:val="24"/>
                <w:szCs w:val="24"/>
              </w:rPr>
            </w:pPr>
            <w:r w:rsidRPr="004E2FFB">
              <w:rPr>
                <w:rFonts w:ascii="標楷體" w:eastAsia="標楷體" w:hAnsi="標楷體" w:cs="Gungsuh"/>
                <w:b/>
                <w:sz w:val="24"/>
                <w:szCs w:val="24"/>
              </w:rPr>
              <w:t>裝修工程</w:t>
            </w:r>
          </w:p>
          <w:p w:rsidR="0074493C" w:rsidRPr="004E2FFB" w:rsidRDefault="0074493C" w:rsidP="0074493C">
            <w:pPr>
              <w:spacing w:line="360" w:lineRule="auto"/>
              <w:rPr>
                <w:rFonts w:ascii="標楷體" w:eastAsia="標楷體" w:hAnsi="標楷體" w:cs="Times New Roman"/>
                <w:sz w:val="24"/>
                <w:szCs w:val="24"/>
              </w:rPr>
            </w:pPr>
            <w:r w:rsidRPr="004E2FFB">
              <w:rPr>
                <w:rFonts w:ascii="標楷體" w:eastAsia="標楷體" w:hAnsi="標楷體" w:cs="Gungsuh"/>
                <w:sz w:val="24"/>
                <w:szCs w:val="24"/>
              </w:rPr>
              <w:t>(非必要項目)</w:t>
            </w:r>
          </w:p>
        </w:tc>
        <w:tc>
          <w:tcPr>
            <w:tcW w:w="851" w:type="dxa"/>
            <w:vMerge w:val="restart"/>
            <w:tcBorders>
              <w:top w:val="single" w:sz="4" w:space="0" w:color="000000"/>
              <w:left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sz w:val="24"/>
                <w:szCs w:val="24"/>
              </w:rPr>
            </w:pPr>
            <w:r w:rsidRPr="004E2FFB">
              <w:rPr>
                <w:rFonts w:ascii="標楷體" w:eastAsia="標楷體" w:hAnsi="標楷體" w:cs="Gungsuh"/>
                <w:b/>
                <w:sz w:val="24"/>
                <w:szCs w:val="24"/>
              </w:rPr>
              <w:t>地坪</w:t>
            </w:r>
          </w:p>
        </w:tc>
        <w:tc>
          <w:tcPr>
            <w:tcW w:w="1417" w:type="dxa"/>
            <w:tcBorders>
              <w:top w:val="single" w:sz="4" w:space="0" w:color="000000"/>
              <w:left w:val="single" w:sz="4" w:space="0" w:color="000000"/>
              <w:bottom w:val="single" w:sz="4" w:space="0" w:color="000000"/>
              <w:right w:val="single" w:sz="4" w:space="0" w:color="000000"/>
            </w:tcBorders>
            <w:vAlign w:val="center"/>
          </w:tcPr>
          <w:p w:rsidR="0074493C" w:rsidRPr="0019244F" w:rsidRDefault="0074493C" w:rsidP="0074493C">
            <w:pPr>
              <w:spacing w:line="360" w:lineRule="auto"/>
              <w:ind w:right="22"/>
              <w:rPr>
                <w:rFonts w:ascii="標楷體" w:eastAsia="標楷體" w:hAnsi="標楷體" w:cs="Times New Roman"/>
                <w:szCs w:val="24"/>
              </w:rPr>
            </w:pPr>
            <w:r w:rsidRPr="0019244F">
              <w:rPr>
                <w:rFonts w:ascii="標楷體" w:eastAsia="標楷體" w:hAnsi="標楷體" w:cs="Gungsuh"/>
                <w:szCs w:val="24"/>
              </w:rPr>
              <w:t>PU(聚氨酯)</w:t>
            </w:r>
          </w:p>
        </w:tc>
        <w:tc>
          <w:tcPr>
            <w:tcW w:w="6804"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19244F">
            <w:pPr>
              <w:spacing w:line="240" w:lineRule="auto"/>
              <w:ind w:left="240" w:hanging="240"/>
              <w:jc w:val="both"/>
              <w:rPr>
                <w:rFonts w:ascii="標楷體" w:eastAsia="標楷體" w:hAnsi="標楷體" w:cs="Times New Roman"/>
                <w:sz w:val="24"/>
                <w:szCs w:val="24"/>
              </w:rPr>
            </w:pPr>
            <w:r w:rsidRPr="004E2FFB">
              <w:rPr>
                <w:rFonts w:ascii="標楷體" w:eastAsia="標楷體" w:hAnsi="標楷體" w:cs="Gungsuh"/>
                <w:sz w:val="24"/>
                <w:szCs w:val="24"/>
              </w:rPr>
              <w:t>除契約圖說另有規定外，物理性質應符合CNS 6482規定。</w:t>
            </w:r>
          </w:p>
        </w:tc>
      </w:tr>
      <w:tr w:rsidR="0074493C" w:rsidRPr="004E2FFB" w:rsidTr="0019244F">
        <w:tc>
          <w:tcPr>
            <w:tcW w:w="1271" w:type="dxa"/>
            <w:vMerge/>
            <w:tcBorders>
              <w:top w:val="single" w:sz="4" w:space="0" w:color="000000"/>
              <w:left w:val="single" w:sz="4" w:space="0" w:color="000000"/>
              <w:right w:val="single" w:sz="4" w:space="0" w:color="000000"/>
            </w:tcBorders>
            <w:vAlign w:val="center"/>
          </w:tcPr>
          <w:p w:rsidR="0074493C" w:rsidRPr="004E2FFB" w:rsidRDefault="0074493C" w:rsidP="0074493C">
            <w:pPr>
              <w:widowControl w:val="0"/>
              <w:pBdr>
                <w:top w:val="nil"/>
                <w:left w:val="nil"/>
                <w:bottom w:val="nil"/>
                <w:right w:val="nil"/>
                <w:between w:val="nil"/>
              </w:pBdr>
              <w:spacing w:line="360" w:lineRule="auto"/>
              <w:rPr>
                <w:rFonts w:ascii="標楷體" w:eastAsia="標楷體" w:hAnsi="標楷體" w:cs="Times New Roman"/>
                <w:sz w:val="24"/>
                <w:szCs w:val="24"/>
              </w:rPr>
            </w:pPr>
          </w:p>
        </w:tc>
        <w:tc>
          <w:tcPr>
            <w:tcW w:w="851" w:type="dxa"/>
            <w:vMerge/>
            <w:tcBorders>
              <w:top w:val="single" w:sz="4" w:space="0" w:color="000000"/>
              <w:left w:val="single" w:sz="4" w:space="0" w:color="000000"/>
              <w:right w:val="single" w:sz="4" w:space="0" w:color="000000"/>
            </w:tcBorders>
            <w:vAlign w:val="center"/>
          </w:tcPr>
          <w:p w:rsidR="0074493C" w:rsidRPr="004E2FFB" w:rsidRDefault="0074493C" w:rsidP="0074493C">
            <w:pPr>
              <w:widowControl w:val="0"/>
              <w:pBdr>
                <w:top w:val="nil"/>
                <w:left w:val="nil"/>
                <w:bottom w:val="nil"/>
                <w:right w:val="nil"/>
                <w:between w:val="nil"/>
              </w:pBdr>
              <w:spacing w:line="360" w:lineRule="auto"/>
              <w:rPr>
                <w:rFonts w:ascii="標楷體" w:eastAsia="標楷體" w:hAnsi="標楷體"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4493C" w:rsidRPr="0019244F" w:rsidRDefault="0074493C" w:rsidP="0074493C">
            <w:pPr>
              <w:spacing w:line="360" w:lineRule="auto"/>
              <w:ind w:right="22"/>
              <w:rPr>
                <w:rFonts w:ascii="標楷體" w:eastAsia="標楷體" w:hAnsi="標楷體" w:cs="Times New Roman"/>
                <w:szCs w:val="24"/>
              </w:rPr>
            </w:pPr>
            <w:r w:rsidRPr="0019244F">
              <w:rPr>
                <w:rFonts w:ascii="標楷體" w:eastAsia="標楷體" w:hAnsi="標楷體" w:cs="Gungsuh"/>
                <w:szCs w:val="24"/>
              </w:rPr>
              <w:t>壓克力面層</w:t>
            </w:r>
          </w:p>
        </w:tc>
        <w:tc>
          <w:tcPr>
            <w:tcW w:w="6804"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19244F">
            <w:pPr>
              <w:spacing w:line="240" w:lineRule="auto"/>
              <w:ind w:left="238" w:hanging="238"/>
              <w:jc w:val="both"/>
              <w:rPr>
                <w:rFonts w:ascii="標楷體" w:eastAsia="標楷體" w:hAnsi="標楷體" w:cs="Times New Roman"/>
                <w:sz w:val="24"/>
                <w:szCs w:val="24"/>
              </w:rPr>
            </w:pPr>
            <w:r w:rsidRPr="004E2FFB">
              <w:rPr>
                <w:rFonts w:ascii="標楷體" w:eastAsia="標楷體" w:hAnsi="標楷體" w:cs="Gungsuh"/>
                <w:sz w:val="24"/>
                <w:szCs w:val="24"/>
              </w:rPr>
              <w:t>物理性能：</w:t>
            </w:r>
          </w:p>
          <w:p w:rsidR="0074493C" w:rsidRPr="004E2FFB" w:rsidRDefault="0019244F" w:rsidP="0019244F">
            <w:pPr>
              <w:widowControl w:val="0"/>
              <w:pBdr>
                <w:top w:val="nil"/>
                <w:left w:val="nil"/>
                <w:bottom w:val="nil"/>
                <w:right w:val="nil"/>
                <w:between w:val="nil"/>
              </w:pBdr>
              <w:spacing w:line="240" w:lineRule="auto"/>
              <w:jc w:val="both"/>
              <w:rPr>
                <w:rFonts w:ascii="標楷體" w:eastAsia="標楷體" w:hAnsi="標楷體" w:cs="Times New Roman"/>
                <w:color w:val="000000"/>
                <w:sz w:val="24"/>
                <w:szCs w:val="24"/>
              </w:rPr>
            </w:pPr>
            <w:r>
              <w:rPr>
                <w:rFonts w:ascii="標楷體" w:eastAsia="標楷體" w:hAnsi="標楷體" w:cs="Gungsuh" w:hint="eastAsia"/>
                <w:color w:val="000000"/>
                <w:sz w:val="24"/>
                <w:szCs w:val="24"/>
              </w:rPr>
              <w:t>1.</w:t>
            </w:r>
            <w:r w:rsidR="0074493C" w:rsidRPr="004E2FFB">
              <w:rPr>
                <w:rFonts w:ascii="標楷體" w:eastAsia="標楷體" w:hAnsi="標楷體" w:cs="Gungsuh"/>
                <w:color w:val="000000"/>
                <w:sz w:val="24"/>
                <w:szCs w:val="24"/>
              </w:rPr>
              <w:t>耐衝擊性：除契約圖說另有規定外，應符合CNS 10757之規定。</w:t>
            </w:r>
          </w:p>
          <w:p w:rsidR="0074493C" w:rsidRPr="004E2FFB" w:rsidRDefault="0019244F" w:rsidP="0019244F">
            <w:pPr>
              <w:widowControl w:val="0"/>
              <w:pBdr>
                <w:top w:val="nil"/>
                <w:left w:val="nil"/>
                <w:bottom w:val="nil"/>
                <w:right w:val="nil"/>
                <w:between w:val="nil"/>
              </w:pBdr>
              <w:spacing w:line="240" w:lineRule="auto"/>
              <w:jc w:val="both"/>
              <w:rPr>
                <w:rFonts w:ascii="標楷體" w:eastAsia="標楷體" w:hAnsi="標楷體" w:cs="Times New Roman"/>
                <w:color w:val="000000"/>
                <w:sz w:val="24"/>
                <w:szCs w:val="24"/>
              </w:rPr>
            </w:pPr>
            <w:r>
              <w:rPr>
                <w:rFonts w:ascii="標楷體" w:eastAsia="標楷體" w:hAnsi="標楷體" w:cs="Gungsuh" w:hint="eastAsia"/>
                <w:color w:val="000000"/>
                <w:sz w:val="24"/>
                <w:szCs w:val="24"/>
              </w:rPr>
              <w:t>2.</w:t>
            </w:r>
            <w:r w:rsidR="0074493C" w:rsidRPr="004E2FFB">
              <w:rPr>
                <w:rFonts w:ascii="標楷體" w:eastAsia="標楷體" w:hAnsi="標楷體" w:cs="Gungsuh"/>
                <w:color w:val="000000"/>
                <w:sz w:val="24"/>
                <w:szCs w:val="24"/>
              </w:rPr>
              <w:t>耐磨耗性：除契約圖說另有規定外，應符合CNS 10757之規定</w:t>
            </w:r>
          </w:p>
          <w:p w:rsidR="0074493C" w:rsidRPr="004E2FFB" w:rsidRDefault="0074493C" w:rsidP="0019244F">
            <w:pPr>
              <w:spacing w:line="240" w:lineRule="auto"/>
              <w:ind w:left="238" w:hanging="238"/>
              <w:jc w:val="both"/>
              <w:rPr>
                <w:rFonts w:ascii="標楷體" w:eastAsia="標楷體" w:hAnsi="標楷體" w:cs="Times New Roman"/>
                <w:sz w:val="24"/>
                <w:szCs w:val="24"/>
              </w:rPr>
            </w:pPr>
            <w:r w:rsidRPr="004E2FFB">
              <w:rPr>
                <w:rFonts w:ascii="標楷體" w:eastAsia="標楷體" w:hAnsi="標楷體" w:cs="Gungsuh"/>
                <w:sz w:val="24"/>
                <w:szCs w:val="24"/>
              </w:rPr>
              <w:t>硬度：除契約圖說另有規定外，應符合CNS 3555之規定。</w:t>
            </w:r>
          </w:p>
        </w:tc>
      </w:tr>
      <w:tr w:rsidR="0074493C" w:rsidRPr="004E2FFB" w:rsidTr="0019244F">
        <w:trPr>
          <w:trHeight w:val="396"/>
        </w:trPr>
        <w:tc>
          <w:tcPr>
            <w:tcW w:w="1271" w:type="dxa"/>
            <w:vMerge/>
            <w:tcBorders>
              <w:top w:val="single" w:sz="4" w:space="0" w:color="000000"/>
              <w:left w:val="single" w:sz="4" w:space="0" w:color="000000"/>
              <w:right w:val="single" w:sz="4" w:space="0" w:color="000000"/>
            </w:tcBorders>
            <w:vAlign w:val="center"/>
          </w:tcPr>
          <w:p w:rsidR="0074493C" w:rsidRPr="004E2FFB" w:rsidRDefault="0074493C" w:rsidP="0074493C">
            <w:pPr>
              <w:widowControl w:val="0"/>
              <w:pBdr>
                <w:top w:val="nil"/>
                <w:left w:val="nil"/>
                <w:bottom w:val="nil"/>
                <w:right w:val="nil"/>
                <w:between w:val="nil"/>
              </w:pBdr>
              <w:spacing w:line="360" w:lineRule="auto"/>
              <w:rPr>
                <w:rFonts w:ascii="標楷體" w:eastAsia="標楷體" w:hAnsi="標楷體" w:cs="Times New Roman"/>
                <w:sz w:val="24"/>
                <w:szCs w:val="24"/>
              </w:rPr>
            </w:pPr>
          </w:p>
        </w:tc>
        <w:tc>
          <w:tcPr>
            <w:tcW w:w="851" w:type="dxa"/>
            <w:vMerge/>
            <w:tcBorders>
              <w:top w:val="single" w:sz="4" w:space="0" w:color="000000"/>
              <w:left w:val="single" w:sz="4" w:space="0" w:color="000000"/>
              <w:right w:val="single" w:sz="4" w:space="0" w:color="000000"/>
            </w:tcBorders>
            <w:vAlign w:val="center"/>
          </w:tcPr>
          <w:p w:rsidR="0074493C" w:rsidRPr="004E2FFB" w:rsidRDefault="0074493C" w:rsidP="0074493C">
            <w:pPr>
              <w:widowControl w:val="0"/>
              <w:pBdr>
                <w:top w:val="nil"/>
                <w:left w:val="nil"/>
                <w:bottom w:val="nil"/>
                <w:right w:val="nil"/>
                <w:between w:val="nil"/>
              </w:pBdr>
              <w:spacing w:line="360" w:lineRule="auto"/>
              <w:rPr>
                <w:rFonts w:ascii="標楷體" w:eastAsia="標楷體" w:hAnsi="標楷體"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4493C" w:rsidRPr="0019244F" w:rsidRDefault="0074493C" w:rsidP="0074493C">
            <w:pPr>
              <w:spacing w:line="360" w:lineRule="auto"/>
              <w:ind w:right="22"/>
              <w:rPr>
                <w:rFonts w:ascii="標楷體" w:eastAsia="標楷體" w:hAnsi="標楷體" w:cs="Times New Roman"/>
                <w:szCs w:val="24"/>
              </w:rPr>
            </w:pPr>
            <w:r w:rsidRPr="0019244F">
              <w:rPr>
                <w:rFonts w:ascii="標楷體" w:eastAsia="標楷體" w:hAnsi="標楷體" w:cs="Gungsuh"/>
                <w:szCs w:val="24"/>
              </w:rPr>
              <w:t>基層材料</w:t>
            </w:r>
          </w:p>
        </w:tc>
        <w:tc>
          <w:tcPr>
            <w:tcW w:w="6804"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19244F">
            <w:pPr>
              <w:spacing w:line="240" w:lineRule="auto"/>
              <w:ind w:left="238" w:hanging="238"/>
              <w:jc w:val="both"/>
              <w:rPr>
                <w:rFonts w:ascii="標楷體" w:eastAsia="標楷體" w:hAnsi="標楷體" w:cs="Times New Roman"/>
                <w:sz w:val="24"/>
                <w:szCs w:val="24"/>
              </w:rPr>
            </w:pPr>
            <w:r w:rsidRPr="004E2FFB">
              <w:rPr>
                <w:rFonts w:ascii="標楷體" w:eastAsia="標楷體" w:hAnsi="標楷體" w:cs="Gungsuh"/>
                <w:sz w:val="24"/>
                <w:szCs w:val="24"/>
              </w:rPr>
              <w:t>參考教育部體育署「學校運動設施設計參考手冊」。</w:t>
            </w:r>
          </w:p>
        </w:tc>
      </w:tr>
    </w:tbl>
    <w:p w:rsidR="0074493C" w:rsidRPr="004E2FFB" w:rsidRDefault="0074493C" w:rsidP="0002394A">
      <w:pPr>
        <w:spacing w:line="240" w:lineRule="auto"/>
        <w:jc w:val="both"/>
        <w:rPr>
          <w:rFonts w:ascii="標楷體" w:eastAsia="標楷體" w:hAnsi="標楷體" w:cs="Times New Roman"/>
          <w:sz w:val="28"/>
          <w:szCs w:val="28"/>
        </w:rPr>
      </w:pPr>
      <w:r w:rsidRPr="004E2FFB">
        <w:rPr>
          <w:rFonts w:ascii="標楷體" w:eastAsia="標楷體" w:hAnsi="標楷體" w:cs="Gungsuh"/>
          <w:sz w:val="28"/>
          <w:szCs w:val="28"/>
        </w:rPr>
        <w:t>備註：以上未明列部分均應符合內政部營建署技術規範及標準之相關規定。</w:t>
      </w:r>
    </w:p>
    <w:p w:rsidR="0074493C" w:rsidRPr="004E2FFB" w:rsidRDefault="0074493C" w:rsidP="0002394A">
      <w:pPr>
        <w:spacing w:before="120" w:line="240" w:lineRule="auto"/>
        <w:ind w:left="440"/>
        <w:jc w:val="both"/>
        <w:rPr>
          <w:rFonts w:ascii="標楷體" w:eastAsia="標楷體" w:hAnsi="標楷體" w:cs="Times New Roman"/>
          <w:sz w:val="28"/>
          <w:szCs w:val="28"/>
        </w:rPr>
      </w:pPr>
      <w:r w:rsidRPr="004E2FFB">
        <w:rPr>
          <w:rFonts w:ascii="標楷體" w:eastAsia="標楷體" w:hAnsi="標楷體" w:cs="Gungsuh"/>
          <w:sz w:val="28"/>
          <w:szCs w:val="28"/>
        </w:rPr>
        <w:t>（八）照明設備原則（此項為設置協議項目，依照機關進行調整）</w:t>
      </w:r>
    </w:p>
    <w:p w:rsidR="0074493C" w:rsidRPr="004E2FFB" w:rsidRDefault="0074493C" w:rsidP="0002394A">
      <w:pPr>
        <w:numPr>
          <w:ilvl w:val="0"/>
          <w:numId w:val="8"/>
        </w:numPr>
        <w:pBdr>
          <w:top w:val="nil"/>
          <w:left w:val="nil"/>
          <w:bottom w:val="nil"/>
          <w:right w:val="nil"/>
          <w:between w:val="nil"/>
        </w:pBdr>
        <w:spacing w:line="240" w:lineRule="auto"/>
        <w:ind w:left="1690" w:hanging="482"/>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燈具：由於球的快速移動，故空間的照度和均勻度都需要良好。燈具有可能受到球的撞擊，因此最好能裝上防護罩。利用高照度之光源時，應在燈具上附加嵌板或使用半直接式的投光照明，以減輕眩光的影響，另也應考量投籃時之眩光，尤其是在籃板兩側方向，不能有光源照射。燈具光源、照度及位置如表7-3。</w:t>
      </w:r>
    </w:p>
    <w:p w:rsidR="0074493C" w:rsidRPr="004E2FFB" w:rsidRDefault="0074493C" w:rsidP="0002394A">
      <w:pPr>
        <w:spacing w:before="120" w:line="240" w:lineRule="auto"/>
        <w:jc w:val="both"/>
        <w:rPr>
          <w:rFonts w:ascii="標楷體" w:eastAsia="標楷體" w:hAnsi="標楷體" w:cs="Times New Roman"/>
          <w:sz w:val="28"/>
          <w:szCs w:val="28"/>
        </w:rPr>
      </w:pPr>
      <w:r w:rsidRPr="004E2FFB">
        <w:rPr>
          <w:rFonts w:ascii="標楷體" w:eastAsia="標楷體" w:hAnsi="標楷體" w:cs="Gungsuh"/>
          <w:sz w:val="28"/>
          <w:szCs w:val="28"/>
        </w:rPr>
        <w:t>表7-3、燈具光源、照度及位置表</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402"/>
        <w:gridCol w:w="1559"/>
        <w:gridCol w:w="4820"/>
      </w:tblGrid>
      <w:tr w:rsidR="0074493C" w:rsidRPr="004E2FFB" w:rsidTr="00E9544B">
        <w:trPr>
          <w:trHeight w:val="330"/>
        </w:trPr>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493C" w:rsidRPr="004E2FFB" w:rsidRDefault="0074493C" w:rsidP="0074493C">
            <w:pPr>
              <w:spacing w:line="360" w:lineRule="auto"/>
              <w:jc w:val="both"/>
              <w:rPr>
                <w:rFonts w:ascii="標楷體" w:eastAsia="標楷體" w:hAnsi="標楷體" w:cs="Times New Roman"/>
                <w:sz w:val="24"/>
                <w:szCs w:val="24"/>
              </w:rPr>
            </w:pPr>
            <w:r w:rsidRPr="004E2FFB">
              <w:rPr>
                <w:rFonts w:ascii="標楷體" w:eastAsia="標楷體" w:hAnsi="標楷體" w:cs="Gungsuh"/>
                <w:sz w:val="24"/>
                <w:szCs w:val="24"/>
              </w:rPr>
              <w:t>光源</w:t>
            </w:r>
          </w:p>
        </w:tc>
        <w:tc>
          <w:tcPr>
            <w:tcW w:w="340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493C" w:rsidRPr="004E2FFB" w:rsidRDefault="0074493C" w:rsidP="0074493C">
            <w:pPr>
              <w:spacing w:line="360" w:lineRule="auto"/>
              <w:jc w:val="both"/>
              <w:rPr>
                <w:rFonts w:ascii="標楷體" w:eastAsia="標楷體" w:hAnsi="標楷體" w:cs="Times New Roman"/>
                <w:sz w:val="24"/>
                <w:szCs w:val="24"/>
              </w:rPr>
            </w:pPr>
            <w:r w:rsidRPr="004E2FFB">
              <w:rPr>
                <w:rFonts w:ascii="標楷體" w:eastAsia="標楷體" w:hAnsi="標楷體" w:cs="Gungsuh"/>
                <w:sz w:val="24"/>
                <w:szCs w:val="24"/>
              </w:rPr>
              <w:t>平均照度</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rsidR="0074493C" w:rsidRPr="004E2FFB" w:rsidRDefault="0074493C" w:rsidP="0074493C">
            <w:pPr>
              <w:spacing w:line="360" w:lineRule="auto"/>
              <w:jc w:val="both"/>
              <w:rPr>
                <w:rFonts w:ascii="標楷體" w:eastAsia="標楷體" w:hAnsi="標楷體" w:cs="Times New Roman"/>
                <w:sz w:val="24"/>
                <w:szCs w:val="24"/>
              </w:rPr>
            </w:pPr>
            <w:r w:rsidRPr="004E2FFB">
              <w:rPr>
                <w:rFonts w:ascii="標楷體" w:eastAsia="標楷體" w:hAnsi="標楷體" w:cs="Gungsuh"/>
                <w:sz w:val="24"/>
                <w:szCs w:val="24"/>
              </w:rPr>
              <w:t>防水度</w:t>
            </w:r>
          </w:p>
        </w:tc>
        <w:tc>
          <w:tcPr>
            <w:tcW w:w="482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493C" w:rsidRPr="004E2FFB" w:rsidRDefault="0074493C" w:rsidP="0074493C">
            <w:pPr>
              <w:spacing w:line="360" w:lineRule="auto"/>
              <w:jc w:val="both"/>
              <w:rPr>
                <w:rFonts w:ascii="標楷體" w:eastAsia="標楷體" w:hAnsi="標楷體" w:cs="Times New Roman"/>
                <w:sz w:val="24"/>
                <w:szCs w:val="24"/>
              </w:rPr>
            </w:pPr>
            <w:r w:rsidRPr="004E2FFB">
              <w:rPr>
                <w:rFonts w:ascii="標楷體" w:eastAsia="標楷體" w:hAnsi="標楷體" w:cs="Gungsuh"/>
                <w:sz w:val="24"/>
                <w:szCs w:val="24"/>
              </w:rPr>
              <w:t>位置</w:t>
            </w:r>
          </w:p>
        </w:tc>
      </w:tr>
      <w:tr w:rsidR="0074493C" w:rsidRPr="004E2FFB" w:rsidTr="00E9544B">
        <w:trPr>
          <w:trHeight w:val="330"/>
        </w:trPr>
        <w:tc>
          <w:tcPr>
            <w:tcW w:w="709"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jc w:val="both"/>
              <w:rPr>
                <w:rFonts w:ascii="標楷體" w:eastAsia="標楷體" w:hAnsi="標楷體" w:cs="Times New Roman"/>
                <w:sz w:val="24"/>
                <w:szCs w:val="24"/>
              </w:rPr>
            </w:pPr>
            <w:r w:rsidRPr="004E2FFB">
              <w:rPr>
                <w:rFonts w:ascii="標楷體" w:eastAsia="標楷體" w:hAnsi="標楷體" w:cs="Times New Roman"/>
                <w:sz w:val="24"/>
                <w:szCs w:val="24"/>
              </w:rPr>
              <w:t>LED</w:t>
            </w:r>
          </w:p>
        </w:tc>
        <w:tc>
          <w:tcPr>
            <w:tcW w:w="3402"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jc w:val="both"/>
              <w:rPr>
                <w:rFonts w:ascii="標楷體" w:eastAsia="標楷體" w:hAnsi="標楷體" w:cs="Times New Roman"/>
                <w:sz w:val="24"/>
                <w:szCs w:val="24"/>
              </w:rPr>
            </w:pPr>
            <w:r w:rsidRPr="004E2FFB">
              <w:rPr>
                <w:rFonts w:ascii="標楷體" w:eastAsia="標楷體" w:hAnsi="標楷體" w:cs="Gungsuh"/>
                <w:sz w:val="24"/>
                <w:szCs w:val="24"/>
              </w:rPr>
              <w:t>300Lux以上/每瓦100流明以上</w:t>
            </w:r>
          </w:p>
        </w:tc>
        <w:tc>
          <w:tcPr>
            <w:tcW w:w="1559"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jc w:val="both"/>
              <w:rPr>
                <w:rFonts w:ascii="標楷體" w:eastAsia="標楷體" w:hAnsi="標楷體" w:cs="Times New Roman"/>
                <w:sz w:val="24"/>
                <w:szCs w:val="24"/>
              </w:rPr>
            </w:pPr>
            <w:r w:rsidRPr="004E2FFB">
              <w:rPr>
                <w:rFonts w:ascii="標楷體" w:eastAsia="標楷體" w:hAnsi="標楷體" w:cs="Gungsuh"/>
                <w:sz w:val="24"/>
                <w:szCs w:val="24"/>
              </w:rPr>
              <w:t>須達IP65以上</w:t>
            </w:r>
          </w:p>
        </w:tc>
        <w:tc>
          <w:tcPr>
            <w:tcW w:w="4820"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jc w:val="both"/>
              <w:rPr>
                <w:rFonts w:ascii="標楷體" w:eastAsia="標楷體" w:hAnsi="標楷體" w:cs="Times New Roman"/>
                <w:sz w:val="24"/>
                <w:szCs w:val="24"/>
              </w:rPr>
            </w:pPr>
            <w:r w:rsidRPr="004E2FFB">
              <w:rPr>
                <w:rFonts w:ascii="標楷體" w:eastAsia="標楷體" w:hAnsi="標楷體" w:cs="Gungsuh"/>
                <w:sz w:val="24"/>
                <w:szCs w:val="24"/>
              </w:rPr>
              <w:t>安裝高度不可低於6m，固定於球場長邊線外兩側樑上最高處，以斜照對側邊交叉方式投射</w:t>
            </w:r>
          </w:p>
        </w:tc>
      </w:tr>
      <w:tr w:rsidR="0074493C" w:rsidRPr="004E2FFB" w:rsidTr="00E9544B">
        <w:trPr>
          <w:trHeight w:val="330"/>
        </w:trPr>
        <w:tc>
          <w:tcPr>
            <w:tcW w:w="10490" w:type="dxa"/>
            <w:gridSpan w:val="4"/>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jc w:val="both"/>
              <w:rPr>
                <w:rFonts w:ascii="標楷體" w:eastAsia="標楷體" w:hAnsi="標楷體" w:cs="Times New Roman"/>
                <w:sz w:val="24"/>
                <w:szCs w:val="24"/>
              </w:rPr>
            </w:pPr>
            <w:r w:rsidRPr="004E2FFB">
              <w:rPr>
                <w:rFonts w:ascii="標楷體" w:eastAsia="標楷體" w:hAnsi="標楷體" w:cs="Gungsuh"/>
                <w:sz w:val="24"/>
                <w:szCs w:val="24"/>
              </w:rPr>
              <w:t>每面球場設置14-16(含)盞400-420W之LED燈具為建議值，設計單位可視需求增加或減少，且配置的間隔要適當。</w:t>
            </w:r>
          </w:p>
        </w:tc>
      </w:tr>
    </w:tbl>
    <w:p w:rsidR="0074493C" w:rsidRPr="004E2FFB" w:rsidRDefault="0074493C" w:rsidP="0074493C">
      <w:pPr>
        <w:widowControl w:val="0"/>
        <w:numPr>
          <w:ilvl w:val="0"/>
          <w:numId w:val="8"/>
        </w:numPr>
        <w:pBdr>
          <w:top w:val="nil"/>
          <w:left w:val="nil"/>
          <w:bottom w:val="nil"/>
          <w:right w:val="nil"/>
          <w:between w:val="nil"/>
        </w:pBdr>
        <w:spacing w:before="120" w:line="360" w:lineRule="auto"/>
        <w:ind w:left="1690" w:hanging="482"/>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電源：電力電源宜採1ψ220V設計，電氣開關箱體因設置於屋外建議採不銹鋼材質，接地電阻值需符合「用戶用電設備裝置規則」規定，可採獨立新設或銜接至既有電力系統。</w:t>
      </w:r>
    </w:p>
    <w:p w:rsidR="0074493C" w:rsidRPr="004E2FFB" w:rsidRDefault="0074493C" w:rsidP="0074493C">
      <w:pPr>
        <w:widowControl w:val="0"/>
        <w:spacing w:line="360" w:lineRule="auto"/>
        <w:ind w:left="440"/>
        <w:jc w:val="both"/>
        <w:rPr>
          <w:rFonts w:ascii="標楷體" w:eastAsia="標楷體" w:hAnsi="標楷體" w:cs="Times New Roman"/>
          <w:sz w:val="28"/>
          <w:szCs w:val="28"/>
        </w:rPr>
      </w:pPr>
      <w:r w:rsidRPr="004E2FFB">
        <w:rPr>
          <w:rFonts w:ascii="標楷體" w:eastAsia="標楷體" w:hAnsi="標楷體" w:cs="Gungsuh"/>
          <w:sz w:val="28"/>
          <w:szCs w:val="28"/>
        </w:rPr>
        <w:t>（九）球場面層設計（此為空地新建需考量之項目，依照機關進行調整）</w:t>
      </w:r>
    </w:p>
    <w:p w:rsidR="0074493C" w:rsidRPr="004E2FFB" w:rsidRDefault="0074493C" w:rsidP="0074493C">
      <w:pPr>
        <w:widowControl w:val="0"/>
        <w:numPr>
          <w:ilvl w:val="0"/>
          <w:numId w:val="2"/>
        </w:numPr>
        <w:pBdr>
          <w:top w:val="nil"/>
          <w:left w:val="nil"/>
          <w:bottom w:val="nil"/>
          <w:right w:val="nil"/>
          <w:between w:val="nil"/>
        </w:pBdr>
        <w:spacing w:line="360" w:lineRule="auto"/>
        <w:ind w:left="1690" w:hanging="482"/>
        <w:jc w:val="both"/>
        <w:rPr>
          <w:rFonts w:ascii="標楷體" w:eastAsia="標楷體" w:hAnsi="標楷體" w:cs="Times New Roman"/>
          <w:color w:val="000000"/>
          <w:sz w:val="28"/>
          <w:szCs w:val="28"/>
        </w:rPr>
      </w:pPr>
      <w:r w:rsidRPr="004E2FFB">
        <w:rPr>
          <w:rFonts w:ascii="標楷體" w:eastAsia="標楷體" w:hAnsi="標楷體" w:cs="Gungsuh"/>
          <w:color w:val="000000"/>
          <w:sz w:val="28"/>
          <w:szCs w:val="28"/>
        </w:rPr>
        <w:t>面層設計原則</w:t>
      </w:r>
    </w:p>
    <w:p w:rsidR="0074493C" w:rsidRDefault="0074493C" w:rsidP="0074493C">
      <w:pPr>
        <w:widowControl w:val="0"/>
        <w:pBdr>
          <w:top w:val="nil"/>
          <w:left w:val="nil"/>
          <w:bottom w:val="nil"/>
          <w:right w:val="nil"/>
          <w:between w:val="nil"/>
        </w:pBdr>
        <w:spacing w:line="360" w:lineRule="auto"/>
        <w:ind w:left="1582" w:firstLine="560"/>
        <w:jc w:val="both"/>
        <w:rPr>
          <w:rFonts w:ascii="標楷體" w:eastAsia="標楷體" w:hAnsi="標楷體" w:cs="Gungsuh"/>
          <w:color w:val="000000"/>
          <w:sz w:val="28"/>
          <w:szCs w:val="28"/>
        </w:rPr>
      </w:pPr>
      <w:r w:rsidRPr="004E2FFB">
        <w:rPr>
          <w:rFonts w:ascii="標楷體" w:eastAsia="標楷體" w:hAnsi="標楷體" w:cs="Gungsuh"/>
          <w:color w:val="000000"/>
          <w:sz w:val="28"/>
          <w:szCs w:val="28"/>
        </w:rPr>
        <w:t>考量風雨球場非能完全阻擋雨水進入，故球場基礎面層建議塗佈潮濕時仍具止滑度之壓克力面材，面層設計如表7-4。</w:t>
      </w:r>
    </w:p>
    <w:p w:rsidR="0002394A" w:rsidRPr="004E2FFB" w:rsidRDefault="0002394A" w:rsidP="0074493C">
      <w:pPr>
        <w:widowControl w:val="0"/>
        <w:pBdr>
          <w:top w:val="nil"/>
          <w:left w:val="nil"/>
          <w:bottom w:val="nil"/>
          <w:right w:val="nil"/>
          <w:between w:val="nil"/>
        </w:pBdr>
        <w:spacing w:line="360" w:lineRule="auto"/>
        <w:ind w:left="1582" w:firstLine="560"/>
        <w:jc w:val="both"/>
        <w:rPr>
          <w:rFonts w:ascii="標楷體" w:eastAsia="標楷體" w:hAnsi="標楷體" w:cs="Times New Roman"/>
          <w:color w:val="000000"/>
          <w:sz w:val="28"/>
          <w:szCs w:val="28"/>
        </w:rPr>
      </w:pPr>
    </w:p>
    <w:p w:rsidR="0074493C" w:rsidRPr="004E2FFB" w:rsidRDefault="0074493C" w:rsidP="0074493C">
      <w:pPr>
        <w:spacing w:before="120" w:line="360" w:lineRule="auto"/>
        <w:jc w:val="both"/>
        <w:rPr>
          <w:rFonts w:ascii="標楷體" w:eastAsia="標楷體" w:hAnsi="標楷體" w:cs="Times New Roman"/>
          <w:sz w:val="28"/>
          <w:szCs w:val="28"/>
        </w:rPr>
      </w:pPr>
      <w:r w:rsidRPr="004E2FFB">
        <w:rPr>
          <w:rFonts w:ascii="標楷體" w:eastAsia="標楷體" w:hAnsi="標楷體" w:cs="Gungsuh"/>
          <w:sz w:val="28"/>
          <w:szCs w:val="28"/>
        </w:rPr>
        <w:t>表7-4、面層設計原則表</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3260"/>
        <w:gridCol w:w="2977"/>
      </w:tblGrid>
      <w:tr w:rsidR="0074493C" w:rsidRPr="004E2FFB" w:rsidTr="00E9544B">
        <w:trPr>
          <w:trHeight w:val="330"/>
        </w:trPr>
        <w:tc>
          <w:tcPr>
            <w:tcW w:w="397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材質</w:t>
            </w:r>
          </w:p>
        </w:tc>
        <w:tc>
          <w:tcPr>
            <w:tcW w:w="326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規格</w:t>
            </w:r>
          </w:p>
        </w:tc>
        <w:tc>
          <w:tcPr>
            <w:tcW w:w="297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說明</w:t>
            </w:r>
          </w:p>
        </w:tc>
      </w:tr>
      <w:tr w:rsidR="0074493C" w:rsidRPr="004E2FFB" w:rsidTr="00E9544B">
        <w:trPr>
          <w:trHeight w:val="330"/>
        </w:trPr>
        <w:tc>
          <w:tcPr>
            <w:tcW w:w="3970"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最底層：石土壓實(夯實度95%)</w:t>
            </w:r>
          </w:p>
        </w:tc>
        <w:tc>
          <w:tcPr>
            <w:tcW w:w="3260"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 xml:space="preserve">　</w:t>
            </w:r>
          </w:p>
        </w:tc>
      </w:tr>
      <w:tr w:rsidR="0074493C" w:rsidRPr="004E2FFB" w:rsidTr="00E9544B">
        <w:trPr>
          <w:trHeight w:val="330"/>
        </w:trPr>
        <w:tc>
          <w:tcPr>
            <w:tcW w:w="3970"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第二層：碎石/其他-壓實度95%</w:t>
            </w:r>
          </w:p>
        </w:tc>
        <w:tc>
          <w:tcPr>
            <w:tcW w:w="3260"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30cm厚碎石級配/基礎結構採25公分以上厚度之級配</w:t>
            </w:r>
          </w:p>
        </w:tc>
        <w:tc>
          <w:tcPr>
            <w:tcW w:w="2977"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 xml:space="preserve">　</w:t>
            </w:r>
          </w:p>
        </w:tc>
      </w:tr>
      <w:tr w:rsidR="0074493C" w:rsidRPr="004E2FFB" w:rsidTr="00E9544B">
        <w:trPr>
          <w:trHeight w:val="330"/>
        </w:trPr>
        <w:tc>
          <w:tcPr>
            <w:tcW w:w="3970"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第三層：瀝青混凝土(俗稱柏油或AC)-壓實度95%</w:t>
            </w:r>
          </w:p>
        </w:tc>
        <w:tc>
          <w:tcPr>
            <w:tcW w:w="3260"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4cm厚粗級配瀝青混凝土(鋪設前先噴灑瀝青透層)</w:t>
            </w:r>
          </w:p>
        </w:tc>
        <w:tc>
          <w:tcPr>
            <w:tcW w:w="2977"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 xml:space="preserve">　</w:t>
            </w:r>
          </w:p>
        </w:tc>
      </w:tr>
      <w:tr w:rsidR="0074493C" w:rsidRPr="004E2FFB" w:rsidTr="00E9544B">
        <w:trPr>
          <w:trHeight w:val="330"/>
        </w:trPr>
        <w:tc>
          <w:tcPr>
            <w:tcW w:w="3970"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第四層：瀝青混凝土(俗稱柏油或AC)-壓實度95%</w:t>
            </w:r>
          </w:p>
        </w:tc>
        <w:tc>
          <w:tcPr>
            <w:tcW w:w="3260"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3cm厚密級配瀝青混凝土(鋪設前先噴灑瀝青黏層)</w:t>
            </w:r>
          </w:p>
        </w:tc>
        <w:tc>
          <w:tcPr>
            <w:tcW w:w="2977"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避免壓克力龜裂、避免壓克力面材剝落與隆起</w:t>
            </w:r>
          </w:p>
        </w:tc>
      </w:tr>
      <w:tr w:rsidR="0074493C" w:rsidRPr="004E2FFB" w:rsidTr="00E9544B">
        <w:trPr>
          <w:trHeight w:val="698"/>
        </w:trPr>
        <w:tc>
          <w:tcPr>
            <w:tcW w:w="3970"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最表層：壓克力面材/合成橡膠面材(球隊訓練需求)</w:t>
            </w:r>
          </w:p>
        </w:tc>
        <w:tc>
          <w:tcPr>
            <w:tcW w:w="3260"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5道壓克力運動面層(含複合彈性基材、壓克力基材、壓克力面材、畫線）</w:t>
            </w:r>
            <w:r w:rsidRPr="004E2FFB">
              <w:rPr>
                <w:rFonts w:ascii="標楷體" w:eastAsia="標楷體" w:hAnsi="標楷體" w:cs="Gungsuh"/>
                <w:color w:val="000000"/>
              </w:rPr>
              <w:t>/合成橡膠球場採用4.5mm-8mm厚合成橡膠面層，黏著劑應採用附著力較好之產品，膠毯接合處須以重物重壓確實固結。若為室外跑道則厚度則採用12mm（助跑道厚度為20mm）。</w:t>
            </w:r>
          </w:p>
        </w:tc>
        <w:tc>
          <w:tcPr>
            <w:tcW w:w="2977" w:type="dxa"/>
            <w:tcBorders>
              <w:top w:val="single" w:sz="4" w:space="0" w:color="000000"/>
              <w:left w:val="single" w:sz="4" w:space="0" w:color="000000"/>
              <w:bottom w:val="single" w:sz="4" w:space="0" w:color="000000"/>
              <w:right w:val="single" w:sz="4" w:space="0" w:color="000000"/>
            </w:tcBorders>
            <w:vAlign w:val="center"/>
          </w:tcPr>
          <w:p w:rsidR="0074493C" w:rsidRPr="004E2FFB" w:rsidRDefault="0074493C" w:rsidP="0074493C">
            <w:pPr>
              <w:spacing w:line="360" w:lineRule="auto"/>
              <w:jc w:val="both"/>
              <w:rPr>
                <w:rFonts w:ascii="標楷體" w:eastAsia="標楷體" w:hAnsi="標楷體" w:cs="Times New Roman"/>
                <w:color w:val="000000"/>
                <w:sz w:val="24"/>
                <w:szCs w:val="24"/>
              </w:rPr>
            </w:pPr>
            <w:r w:rsidRPr="004E2FFB">
              <w:rPr>
                <w:rFonts w:ascii="標楷體" w:eastAsia="標楷體" w:hAnsi="標楷體" w:cs="Gungsuh"/>
                <w:color w:val="000000"/>
                <w:sz w:val="24"/>
                <w:szCs w:val="24"/>
              </w:rPr>
              <w:t>潮濕時具止滑度，彩衣層內層可適當摻入8%之石英砂，增加摩擦力。</w:t>
            </w:r>
          </w:p>
        </w:tc>
      </w:tr>
    </w:tbl>
    <w:p w:rsidR="0074493C" w:rsidRPr="004E2FFB" w:rsidRDefault="0074493C" w:rsidP="0074493C">
      <w:pPr>
        <w:spacing w:line="360" w:lineRule="auto"/>
        <w:rPr>
          <w:rFonts w:ascii="標楷體" w:eastAsia="標楷體" w:hAnsi="標楷體" w:cs="Times New Roman"/>
          <w:sz w:val="28"/>
          <w:szCs w:val="28"/>
        </w:rPr>
        <w:sectPr w:rsidR="0074493C" w:rsidRPr="004E2FFB">
          <w:footerReference w:type="default" r:id="rId8"/>
          <w:pgSz w:w="11906" w:h="16838"/>
          <w:pgMar w:top="1134" w:right="1134" w:bottom="1134" w:left="1134" w:header="851" w:footer="567" w:gutter="0"/>
          <w:cols w:space="720"/>
        </w:sectPr>
      </w:pPr>
    </w:p>
    <w:p w:rsidR="0074493C" w:rsidRPr="004E2FFB" w:rsidRDefault="0074493C" w:rsidP="0074493C">
      <w:pPr>
        <w:spacing w:line="360" w:lineRule="auto"/>
        <w:jc w:val="center"/>
        <w:rPr>
          <w:rFonts w:ascii="標楷體" w:eastAsia="標楷體" w:hAnsi="標楷體" w:cs="Times New Roman"/>
          <w:b/>
          <w:sz w:val="36"/>
          <w:szCs w:val="36"/>
        </w:rPr>
      </w:pPr>
      <w:r w:rsidRPr="004E2FFB">
        <w:rPr>
          <w:rFonts w:ascii="標楷體" w:eastAsia="標楷體" w:hAnsi="標楷體" w:cs="Gungsuh"/>
          <w:b/>
          <w:sz w:val="36"/>
          <w:szCs w:val="36"/>
        </w:rPr>
        <w:t>面層設計規劃示意圖</w:t>
      </w:r>
    </w:p>
    <w:p w:rsidR="0074493C" w:rsidRPr="004E2FFB" w:rsidRDefault="004910B1" w:rsidP="0074493C">
      <w:pPr>
        <w:spacing w:line="360" w:lineRule="auto"/>
        <w:rPr>
          <w:rFonts w:ascii="標楷體" w:eastAsia="標楷體" w:hAnsi="標楷體" w:cs="Times New Roman"/>
          <w:sz w:val="24"/>
          <w:szCs w:val="24"/>
        </w:rPr>
      </w:pPr>
      <w:r>
        <w:rPr>
          <w:rFonts w:ascii="標楷體" w:eastAsia="標楷體" w:hAnsi="標楷體" w:cs="Gungsuh"/>
          <w:b/>
          <w:noProof/>
          <w:sz w:val="36"/>
          <w:szCs w:val="36"/>
        </w:rPr>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paragraph">
                  <wp:posOffset>74378</wp:posOffset>
                </wp:positionV>
                <wp:extent cx="4468633" cy="7249161"/>
                <wp:effectExtent l="0" t="0" r="8255" b="8890"/>
                <wp:wrapNone/>
                <wp:docPr id="8" name="群組 8"/>
                <wp:cNvGraphicFramePr/>
                <a:graphic xmlns:a="http://schemas.openxmlformats.org/drawingml/2006/main">
                  <a:graphicData uri="http://schemas.microsoft.com/office/word/2010/wordprocessingGroup">
                    <wpg:wgp>
                      <wpg:cNvGrpSpPr/>
                      <wpg:grpSpPr>
                        <a:xfrm>
                          <a:off x="0" y="0"/>
                          <a:ext cx="4468633" cy="7249161"/>
                          <a:chOff x="-4910376" y="-505499"/>
                          <a:chExt cx="6617967" cy="9631378"/>
                        </a:xfrm>
                      </wpg:grpSpPr>
                      <pic:pic xmlns:pic="http://schemas.openxmlformats.org/drawingml/2006/picture">
                        <pic:nvPicPr>
                          <pic:cNvPr id="41" name="Shape 41"/>
                          <pic:cNvPicPr preferRelativeResize="0"/>
                        </pic:nvPicPr>
                        <pic:blipFill rotWithShape="1">
                          <a:blip r:embed="rId9">
                            <a:alphaModFix/>
                          </a:blip>
                          <a:srcRect l="64095" t="52704" r="1789" b="13403"/>
                          <a:stretch/>
                        </pic:blipFill>
                        <pic:spPr>
                          <a:xfrm>
                            <a:off x="-4088518" y="4808325"/>
                            <a:ext cx="5749005" cy="4317554"/>
                          </a:xfrm>
                          <a:prstGeom prst="rect">
                            <a:avLst/>
                          </a:prstGeom>
                          <a:noFill/>
                          <a:ln>
                            <a:noFill/>
                          </a:ln>
                        </pic:spPr>
                      </pic:pic>
                      <pic:pic xmlns:pic="http://schemas.openxmlformats.org/drawingml/2006/picture">
                        <pic:nvPicPr>
                          <pic:cNvPr id="42" name="Shape 42"/>
                          <pic:cNvPicPr preferRelativeResize="0"/>
                        </pic:nvPicPr>
                        <pic:blipFill rotWithShape="1">
                          <a:blip r:embed="rId9">
                            <a:alphaModFix/>
                          </a:blip>
                          <a:srcRect l="4600" t="56392" r="59962" b="1512"/>
                          <a:stretch/>
                        </pic:blipFill>
                        <pic:spPr>
                          <a:xfrm>
                            <a:off x="-4910376" y="-505499"/>
                            <a:ext cx="6617967" cy="453206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25E90BDB" id="群組 8" o:spid="_x0000_s1026" style="position:absolute;margin-left:0;margin-top:5.85pt;width:351.85pt;height:570.8pt;z-index:251660288;mso-position-horizontal:center;mso-position-horizontal-relative:margin;mso-width-relative:margin;mso-height-relative:margin" coordorigin="-49103,-5054" coordsize="66179,96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1" o:spid="_x0000_s1027" type="#_x0000_t75" style="position:absolute;left:-40885;top:48083;width:57489;height:4317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">
                  <v:imagedata r:id="rId10" o:title="" croptop="34540f" cropbottom="8784f" cropleft="42005f" cropright="1172f"/>
                </v:shape>
                <v:shape id="Shape 42" o:spid="_x0000_s1028" type="#_x0000_t75" style="position:absolute;left:-49103;top:-5054;width:66178;height:453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">
                  <v:imagedata r:id="rId10" o:title="" croptop="36957f" cropbottom="991f" cropleft="3015f" cropright="39297f"/>
                </v:shape>
                <w10:wrap anchorx="margin"/>
              </v:group>
            </w:pict>
          </mc:Fallback>
        </mc:AlternateContent>
      </w:r>
    </w:p>
    <w:p w:rsidR="0074493C" w:rsidRPr="004E2FFB" w:rsidRDefault="0074493C" w:rsidP="0074493C">
      <w:pPr>
        <w:spacing w:line="360" w:lineRule="auto"/>
        <w:rPr>
          <w:rFonts w:ascii="標楷體" w:eastAsia="標楷體" w:hAnsi="標楷體" w:cs="Times New Roman"/>
        </w:rPr>
      </w:pPr>
    </w:p>
    <w:p w:rsidR="0074493C" w:rsidRPr="004E2FFB" w:rsidRDefault="0074493C" w:rsidP="0074493C">
      <w:pPr>
        <w:spacing w:line="360" w:lineRule="auto"/>
        <w:rPr>
          <w:rFonts w:ascii="標楷體" w:eastAsia="標楷體" w:hAnsi="標楷體" w:cs="Times New Roman"/>
          <w:sz w:val="28"/>
          <w:szCs w:val="28"/>
        </w:rPr>
      </w:pPr>
    </w:p>
    <w:p w:rsidR="0074493C" w:rsidRPr="004E2FFB" w:rsidRDefault="0074493C" w:rsidP="0074493C">
      <w:pPr>
        <w:spacing w:line="360" w:lineRule="auto"/>
        <w:rPr>
          <w:rFonts w:ascii="標楷體" w:eastAsia="標楷體" w:hAnsi="標楷體" w:cs="Times New Roman"/>
          <w:sz w:val="28"/>
          <w:szCs w:val="28"/>
        </w:rPr>
      </w:pPr>
    </w:p>
    <w:p w:rsidR="0074493C" w:rsidRPr="004E2FFB" w:rsidRDefault="0074493C" w:rsidP="0074493C">
      <w:pPr>
        <w:spacing w:line="360" w:lineRule="auto"/>
        <w:rPr>
          <w:rFonts w:ascii="標楷體" w:eastAsia="標楷體" w:hAnsi="標楷體" w:cs="Times New Roman"/>
          <w:sz w:val="28"/>
          <w:szCs w:val="28"/>
        </w:rPr>
      </w:pPr>
    </w:p>
    <w:p w:rsidR="0074493C" w:rsidRPr="004E2FFB" w:rsidRDefault="0074493C" w:rsidP="0074493C">
      <w:pPr>
        <w:spacing w:line="360" w:lineRule="auto"/>
        <w:rPr>
          <w:rFonts w:ascii="標楷體" w:eastAsia="標楷體" w:hAnsi="標楷體" w:cs="Times New Roman"/>
          <w:sz w:val="28"/>
          <w:szCs w:val="28"/>
        </w:rPr>
      </w:pPr>
    </w:p>
    <w:p w:rsidR="0074493C" w:rsidRPr="004E2FFB" w:rsidRDefault="0074493C" w:rsidP="0074493C">
      <w:pPr>
        <w:spacing w:line="360" w:lineRule="auto"/>
        <w:rPr>
          <w:rFonts w:ascii="標楷體" w:eastAsia="標楷體" w:hAnsi="標楷體" w:cs="Times New Roman"/>
          <w:sz w:val="28"/>
          <w:szCs w:val="28"/>
        </w:rPr>
      </w:pPr>
    </w:p>
    <w:p w:rsidR="0074493C" w:rsidRPr="004E2FFB" w:rsidRDefault="0074493C" w:rsidP="0074493C">
      <w:pPr>
        <w:spacing w:line="360" w:lineRule="auto"/>
        <w:rPr>
          <w:rFonts w:ascii="標楷體" w:eastAsia="標楷體" w:hAnsi="標楷體" w:cs="Times New Roman"/>
          <w:sz w:val="24"/>
          <w:szCs w:val="24"/>
        </w:rPr>
      </w:pPr>
    </w:p>
    <w:p w:rsidR="0074493C" w:rsidRPr="004E2FFB" w:rsidRDefault="0074493C" w:rsidP="0074493C">
      <w:pPr>
        <w:spacing w:line="360" w:lineRule="auto"/>
        <w:ind w:left="1780" w:hanging="1120"/>
        <w:jc w:val="both"/>
        <w:rPr>
          <w:rFonts w:ascii="標楷體" w:eastAsia="標楷體" w:hAnsi="標楷體" w:cs="Times New Roman"/>
          <w:sz w:val="28"/>
          <w:szCs w:val="28"/>
        </w:rPr>
      </w:pPr>
    </w:p>
    <w:p w:rsidR="0074493C" w:rsidRPr="004E2FFB" w:rsidRDefault="0074493C" w:rsidP="0074493C">
      <w:pPr>
        <w:spacing w:line="360" w:lineRule="auto"/>
        <w:ind w:left="1780" w:hanging="1120"/>
        <w:jc w:val="both"/>
        <w:rPr>
          <w:rFonts w:ascii="標楷體" w:eastAsia="標楷體" w:hAnsi="標楷體" w:cs="Times New Roman"/>
          <w:sz w:val="28"/>
          <w:szCs w:val="28"/>
        </w:rPr>
      </w:pPr>
    </w:p>
    <w:p w:rsidR="0074493C" w:rsidRPr="004E2FFB" w:rsidRDefault="0074493C" w:rsidP="0074493C">
      <w:pPr>
        <w:spacing w:line="360" w:lineRule="auto"/>
        <w:ind w:left="1780" w:hanging="1120"/>
        <w:jc w:val="both"/>
        <w:rPr>
          <w:rFonts w:ascii="標楷體" w:eastAsia="標楷體" w:hAnsi="標楷體" w:cs="Times New Roman"/>
          <w:sz w:val="28"/>
          <w:szCs w:val="28"/>
        </w:rPr>
      </w:pPr>
    </w:p>
    <w:p w:rsidR="0074493C" w:rsidRPr="004E2FFB" w:rsidRDefault="0074493C" w:rsidP="0074493C">
      <w:pPr>
        <w:spacing w:line="360" w:lineRule="auto"/>
        <w:jc w:val="both"/>
        <w:rPr>
          <w:rFonts w:ascii="標楷體" w:eastAsia="標楷體" w:hAnsi="標楷體" w:cs="Times New Roman"/>
          <w:sz w:val="28"/>
          <w:szCs w:val="28"/>
        </w:rPr>
        <w:sectPr w:rsidR="0074493C" w:rsidRPr="004E2FFB">
          <w:pgSz w:w="11906" w:h="16838"/>
          <w:pgMar w:top="1134" w:right="1134" w:bottom="1134" w:left="1134" w:header="851" w:footer="567" w:gutter="0"/>
          <w:cols w:space="720"/>
        </w:sectPr>
      </w:pPr>
    </w:p>
    <w:p w:rsidR="0074493C" w:rsidRPr="00C87D24" w:rsidRDefault="0074493C" w:rsidP="0002394A">
      <w:pPr>
        <w:widowControl w:val="0"/>
        <w:numPr>
          <w:ilvl w:val="0"/>
          <w:numId w:val="2"/>
        </w:numPr>
        <w:pBdr>
          <w:top w:val="nil"/>
          <w:left w:val="nil"/>
          <w:bottom w:val="nil"/>
          <w:right w:val="nil"/>
          <w:between w:val="nil"/>
        </w:pBdr>
        <w:spacing w:line="400" w:lineRule="exact"/>
        <w:ind w:left="1690" w:hanging="482"/>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面層施工原則</w:t>
      </w:r>
    </w:p>
    <w:p w:rsidR="0074493C" w:rsidRPr="00C87D24" w:rsidRDefault="0074493C" w:rsidP="0002394A">
      <w:pPr>
        <w:widowControl w:val="0"/>
        <w:numPr>
          <w:ilvl w:val="0"/>
          <w:numId w:val="3"/>
        </w:numPr>
        <w:pBdr>
          <w:top w:val="nil"/>
          <w:left w:val="nil"/>
          <w:bottom w:val="nil"/>
          <w:right w:val="nil"/>
          <w:between w:val="nil"/>
        </w:pBdr>
        <w:spacing w:line="400" w:lineRule="exact"/>
        <w:rPr>
          <w:rFonts w:ascii="標楷體" w:eastAsia="標楷體" w:hAnsi="標楷體" w:cs="Times New Roman"/>
          <w:color w:val="000000"/>
          <w:sz w:val="28"/>
          <w:szCs w:val="28"/>
        </w:rPr>
      </w:pPr>
      <w:bookmarkStart w:id="14" w:name="_heading=h.4bvk7pj" w:colFirst="0" w:colLast="0"/>
      <w:bookmarkEnd w:id="14"/>
      <w:r w:rsidRPr="00C87D24">
        <w:rPr>
          <w:rFonts w:ascii="標楷體" w:eastAsia="標楷體" w:hAnsi="標楷體" w:cs="Gungsuh"/>
          <w:color w:val="000000"/>
          <w:sz w:val="28"/>
          <w:szCs w:val="28"/>
        </w:rPr>
        <w:t>運動面材若採用壓克力、PU或合成橡膠運動面層時其底層應採用瀝青材質以增加黏著效果，及避基礎面層受氣候影響熱脹冷縮而拉裂，若不得不採用混凝土時也應切割合適的伸縮縫，但若採用混凝土整佈粉光及切割伸縮縫時，表層不宜再塗佈壓克力。</w:t>
      </w:r>
    </w:p>
    <w:p w:rsidR="0074493C" w:rsidRPr="00C87D24" w:rsidRDefault="0074493C" w:rsidP="0002394A">
      <w:pPr>
        <w:widowControl w:val="0"/>
        <w:numPr>
          <w:ilvl w:val="0"/>
          <w:numId w:val="3"/>
        </w:numPr>
        <w:pBdr>
          <w:top w:val="nil"/>
          <w:left w:val="nil"/>
          <w:bottom w:val="nil"/>
          <w:right w:val="nil"/>
          <w:between w:val="nil"/>
        </w:pBdr>
        <w:spacing w:line="400" w:lineRule="exact"/>
        <w:rPr>
          <w:rFonts w:ascii="標楷體" w:eastAsia="標楷體" w:hAnsi="標楷體" w:cs="Times New Roman"/>
          <w:color w:val="000000"/>
          <w:sz w:val="28"/>
          <w:szCs w:val="28"/>
        </w:rPr>
      </w:pPr>
      <w:bookmarkStart w:id="15" w:name="_heading=h.2r0uhxc" w:colFirst="0" w:colLast="0"/>
      <w:bookmarkEnd w:id="15"/>
      <w:r w:rsidRPr="00C87D24">
        <w:rPr>
          <w:rFonts w:ascii="標楷體" w:eastAsia="標楷體" w:hAnsi="標楷體" w:cs="Gungsuh"/>
          <w:color w:val="000000"/>
          <w:sz w:val="28"/>
          <w:szCs w:val="28"/>
        </w:rPr>
        <w:t>運動面層材料泡水後極易損壞，規劃運動場地區域排水應充分考慮下雨後或豪雨時，不應發生積水狀況。亦應注意運動面層施作完成面與不低於排水溝高度，避免局佈積水，又運動面層洩水坡度一般設計上限為1%坡度，雖務期排水良好但不應影響運動機能。</w:t>
      </w:r>
    </w:p>
    <w:p w:rsidR="0074493C" w:rsidRPr="00C87D24" w:rsidRDefault="0074493C" w:rsidP="0002394A">
      <w:pPr>
        <w:widowControl w:val="0"/>
        <w:numPr>
          <w:ilvl w:val="0"/>
          <w:numId w:val="3"/>
        </w:numPr>
        <w:pBdr>
          <w:top w:val="nil"/>
          <w:left w:val="nil"/>
          <w:bottom w:val="nil"/>
          <w:right w:val="nil"/>
          <w:between w:val="nil"/>
        </w:pBdr>
        <w:spacing w:line="400" w:lineRule="exact"/>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基礎層應分層確實壓實，不能有波浪狀或海綿狀等。</w:t>
      </w:r>
    </w:p>
    <w:p w:rsidR="0074493C" w:rsidRPr="00C87D24" w:rsidRDefault="0074493C" w:rsidP="0002394A">
      <w:pPr>
        <w:widowControl w:val="0"/>
        <w:numPr>
          <w:ilvl w:val="0"/>
          <w:numId w:val="3"/>
        </w:numPr>
        <w:pBdr>
          <w:top w:val="nil"/>
          <w:left w:val="nil"/>
          <w:bottom w:val="nil"/>
          <w:right w:val="nil"/>
          <w:between w:val="nil"/>
        </w:pBdr>
        <w:spacing w:line="400" w:lineRule="exact"/>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新建及整修相關之規範標準及施工品管要點可參考教育部體育署「學校運動設施設計參考手冊」。</w:t>
      </w:r>
    </w:p>
    <w:p w:rsidR="0074493C" w:rsidRPr="00C87D24" w:rsidRDefault="0074493C" w:rsidP="0002394A">
      <w:pPr>
        <w:widowControl w:val="0"/>
        <w:numPr>
          <w:ilvl w:val="0"/>
          <w:numId w:val="2"/>
        </w:numPr>
        <w:pBdr>
          <w:top w:val="nil"/>
          <w:left w:val="nil"/>
          <w:bottom w:val="nil"/>
          <w:right w:val="nil"/>
          <w:between w:val="nil"/>
        </w:pBdr>
        <w:spacing w:line="400" w:lineRule="exact"/>
        <w:ind w:left="1690" w:hanging="482"/>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球場規線與規劃，請根據教育部體育署運動設施規範及分級分類參考手冊、教育部體育署103年度運動設施參考手冊，進行規劃與設計。</w:t>
      </w:r>
    </w:p>
    <w:p w:rsidR="0074493C" w:rsidRPr="00C87D24" w:rsidRDefault="0074493C" w:rsidP="0002394A">
      <w:pPr>
        <w:widowControl w:val="0"/>
        <w:spacing w:line="400" w:lineRule="exact"/>
        <w:ind w:left="440"/>
        <w:jc w:val="both"/>
        <w:rPr>
          <w:rFonts w:ascii="標楷體" w:eastAsia="標楷體" w:hAnsi="標楷體" w:cs="Times New Roman"/>
          <w:sz w:val="28"/>
          <w:szCs w:val="28"/>
        </w:rPr>
      </w:pPr>
      <w:r w:rsidRPr="00C87D24">
        <w:rPr>
          <w:rFonts w:ascii="標楷體" w:eastAsia="標楷體" w:hAnsi="標楷體" w:cs="Gungsuh"/>
          <w:sz w:val="28"/>
          <w:szCs w:val="28"/>
        </w:rPr>
        <w:t>（十）檢驗文件</w:t>
      </w:r>
    </w:p>
    <w:p w:rsidR="0074493C" w:rsidRPr="00C87D24" w:rsidRDefault="0074493C" w:rsidP="0002394A">
      <w:pPr>
        <w:widowControl w:val="0"/>
        <w:pBdr>
          <w:top w:val="nil"/>
          <w:left w:val="nil"/>
          <w:bottom w:val="nil"/>
          <w:right w:val="nil"/>
          <w:between w:val="nil"/>
        </w:pBdr>
        <w:spacing w:line="400" w:lineRule="exact"/>
        <w:ind w:left="440" w:firstLine="56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上述太陽能光電風雨球場發電設備之結構規格要求，倘涉及建築法相關規定，請依建築法規定取得執照，並需由依法登記開業或執業之建築師與結構技師依照太陽光電發電系統檢驗表（附件4-15、4-16）進行現場查驗，以確認符合項目要求。經查驗合格後，檢驗文件正本、影本各一份行文送達</w:t>
      </w:r>
      <w:r w:rsidR="0050463C">
        <w:rPr>
          <w:rFonts w:ascii="標楷體" w:eastAsia="標楷體" w:hAnsi="標楷體" w:cs="Gungsuh" w:hint="eastAsia"/>
          <w:color w:val="000000"/>
          <w:sz w:val="28"/>
          <w:szCs w:val="28"/>
        </w:rPr>
        <w:t>甲方</w:t>
      </w:r>
      <w:r w:rsidRPr="00C87D24">
        <w:rPr>
          <w:rFonts w:ascii="標楷體" w:eastAsia="標楷體" w:hAnsi="標楷體" w:cs="Gungsuh"/>
          <w:color w:val="000000"/>
          <w:sz w:val="28"/>
          <w:szCs w:val="28"/>
        </w:rPr>
        <w:t>審查核備，正本由</w:t>
      </w:r>
      <w:r w:rsidR="00711FD1">
        <w:rPr>
          <w:rFonts w:ascii="標楷體" w:eastAsia="標楷體" w:hAnsi="標楷體" w:cs="Gungsuh" w:hint="eastAsia"/>
          <w:color w:val="000000"/>
          <w:sz w:val="28"/>
          <w:szCs w:val="28"/>
        </w:rPr>
        <w:t>甲方</w:t>
      </w:r>
      <w:r w:rsidRPr="00C87D24">
        <w:rPr>
          <w:rFonts w:ascii="標楷體" w:eastAsia="標楷體" w:hAnsi="標楷體" w:cs="Gungsuh"/>
          <w:color w:val="000000"/>
          <w:sz w:val="28"/>
          <w:szCs w:val="28"/>
        </w:rPr>
        <w:t>收執。</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四、租賃期間：</w:t>
      </w:r>
    </w:p>
    <w:p w:rsidR="0074493C" w:rsidRPr="00C87D24" w:rsidRDefault="0074493C" w:rsidP="0002394A">
      <w:pPr>
        <w:widowControl w:val="0"/>
        <w:pBdr>
          <w:top w:val="nil"/>
          <w:left w:val="nil"/>
          <w:bottom w:val="nil"/>
          <w:right w:val="nil"/>
          <w:between w:val="nil"/>
        </w:pBdr>
        <w:tabs>
          <w:tab w:val="left" w:pos="2300"/>
          <w:tab w:val="left" w:pos="3755"/>
          <w:tab w:val="left" w:pos="4931"/>
          <w:tab w:val="left" w:pos="6125"/>
          <w:tab w:val="left" w:pos="7310"/>
          <w:tab w:val="left" w:pos="8188"/>
        </w:tabs>
        <w:spacing w:line="400" w:lineRule="exact"/>
        <w:ind w:left="1280" w:hanging="840"/>
        <w:jc w:val="both"/>
        <w:rPr>
          <w:rFonts w:ascii="標楷體" w:eastAsia="標楷體" w:hAnsi="標楷體" w:cs="Times New Roman"/>
          <w:sz w:val="28"/>
          <w:szCs w:val="28"/>
        </w:rPr>
      </w:pPr>
      <w:r w:rsidRPr="00C87D24">
        <w:rPr>
          <w:rFonts w:ascii="標楷體" w:eastAsia="標楷體" w:hAnsi="標楷體" w:cs="Gungsuh"/>
          <w:sz w:val="28"/>
          <w:szCs w:val="28"/>
        </w:rPr>
        <w:t>（一）</w:t>
      </w:r>
      <w:r w:rsidR="003C7DD8" w:rsidRPr="00100919">
        <w:rPr>
          <w:rFonts w:ascii="標楷體" w:eastAsia="標楷體" w:hAnsi="Times New Roman" w:cs="標楷體" w:hint="eastAsia"/>
          <w:color w:val="FF0000"/>
          <w:sz w:val="28"/>
          <w:szCs w:val="28"/>
        </w:rPr>
        <w:t>合約營運生效日預估自</w:t>
      </w:r>
      <w:r w:rsidR="003C7DD8" w:rsidRPr="00100919">
        <w:rPr>
          <w:rFonts w:ascii="標楷體" w:eastAsia="標楷體" w:hAnsi="Times New Roman" w:cs="標楷體" w:hint="eastAsia"/>
          <w:color w:val="FF0000"/>
          <w:sz w:val="28"/>
          <w:szCs w:val="28"/>
          <w:u w:val="single"/>
        </w:rPr>
        <w:t>民國</w:t>
      </w:r>
      <w:r w:rsidR="003C7DD8" w:rsidRPr="00100919">
        <w:rPr>
          <w:rFonts w:ascii="Times New Roman" w:eastAsia="標楷體" w:hAnsi="Times New Roman" w:cs="Times New Roman"/>
          <w:b/>
          <w:bCs/>
          <w:color w:val="FF0000"/>
          <w:sz w:val="28"/>
          <w:szCs w:val="28"/>
          <w:u w:val="single"/>
        </w:rPr>
        <w:t>11</w:t>
      </w:r>
      <w:r w:rsidR="003C7DD8" w:rsidRPr="00100919">
        <w:rPr>
          <w:rFonts w:ascii="Times New Roman" w:hAnsi="Times New Roman" w:cs="Times New Roman" w:hint="eastAsia"/>
          <w:b/>
          <w:bCs/>
          <w:color w:val="FF0000"/>
          <w:sz w:val="28"/>
          <w:szCs w:val="28"/>
          <w:u w:val="single"/>
        </w:rPr>
        <w:t>2</w:t>
      </w:r>
      <w:r w:rsidR="003C7DD8" w:rsidRPr="00100919">
        <w:rPr>
          <w:rFonts w:ascii="標楷體" w:eastAsia="標楷體" w:hAnsi="Times New Roman" w:cs="標楷體" w:hint="eastAsia"/>
          <w:color w:val="FF0000"/>
          <w:sz w:val="28"/>
          <w:szCs w:val="28"/>
          <w:u w:val="single"/>
        </w:rPr>
        <w:t>年</w:t>
      </w:r>
      <w:r w:rsidR="003C7DD8" w:rsidRPr="00100919">
        <w:rPr>
          <w:rFonts w:ascii="Times New Roman" w:eastAsia="標楷體" w:hAnsi="Times New Roman" w:cs="Times New Roman"/>
          <w:b/>
          <w:bCs/>
          <w:color w:val="FF0000"/>
          <w:sz w:val="28"/>
          <w:szCs w:val="28"/>
          <w:u w:val="single"/>
        </w:rPr>
        <w:t>10</w:t>
      </w:r>
      <w:r w:rsidR="003C7DD8" w:rsidRPr="00100919">
        <w:rPr>
          <w:rFonts w:ascii="標楷體" w:eastAsia="標楷體" w:hAnsi="Times New Roman" w:cs="標楷體" w:hint="eastAsia"/>
          <w:color w:val="FF0000"/>
          <w:sz w:val="28"/>
          <w:szCs w:val="28"/>
          <w:u w:val="single"/>
        </w:rPr>
        <w:t>月</w:t>
      </w:r>
      <w:r w:rsidR="003C7DD8" w:rsidRPr="00100919">
        <w:rPr>
          <w:rFonts w:ascii="Times New Roman" w:eastAsia="標楷體" w:hAnsi="Times New Roman" w:cs="Times New Roman"/>
          <w:b/>
          <w:bCs/>
          <w:color w:val="FF0000"/>
          <w:sz w:val="28"/>
          <w:szCs w:val="28"/>
          <w:u w:val="single"/>
        </w:rPr>
        <w:t>1</w:t>
      </w:r>
      <w:r w:rsidR="003C7DD8" w:rsidRPr="00100919">
        <w:rPr>
          <w:rFonts w:ascii="標楷體" w:eastAsia="標楷體" w:hAnsi="Times New Roman" w:cs="標楷體" w:hint="eastAsia"/>
          <w:color w:val="FF0000"/>
          <w:sz w:val="28"/>
          <w:szCs w:val="28"/>
          <w:u w:val="single"/>
        </w:rPr>
        <w:t>日起算至民國</w:t>
      </w:r>
      <w:r w:rsidR="003C7DD8" w:rsidRPr="00100919">
        <w:rPr>
          <w:rFonts w:ascii="Times New Roman" w:eastAsia="標楷體" w:hAnsi="Times New Roman" w:cs="Times New Roman"/>
          <w:b/>
          <w:bCs/>
          <w:color w:val="FF0000"/>
          <w:sz w:val="28"/>
          <w:szCs w:val="28"/>
          <w:u w:val="single"/>
        </w:rPr>
        <w:t>12</w:t>
      </w:r>
      <w:r w:rsidR="003C7DD8" w:rsidRPr="00100919">
        <w:rPr>
          <w:rFonts w:ascii="Times New Roman" w:hAnsi="Times New Roman" w:cs="Times New Roman" w:hint="eastAsia"/>
          <w:b/>
          <w:bCs/>
          <w:color w:val="FF0000"/>
          <w:sz w:val="28"/>
          <w:szCs w:val="28"/>
          <w:u w:val="single"/>
        </w:rPr>
        <w:t>2</w:t>
      </w:r>
      <w:r w:rsidR="003C7DD8" w:rsidRPr="00100919">
        <w:rPr>
          <w:rFonts w:ascii="標楷體" w:eastAsia="標楷體" w:hAnsi="Times New Roman" w:cs="標楷體" w:hint="eastAsia"/>
          <w:color w:val="FF0000"/>
          <w:sz w:val="28"/>
          <w:szCs w:val="28"/>
          <w:u w:val="single"/>
        </w:rPr>
        <w:t>年</w:t>
      </w:r>
      <w:r w:rsidR="003C7DD8" w:rsidRPr="00100919">
        <w:rPr>
          <w:rFonts w:ascii="Times New Roman" w:eastAsia="標楷體" w:hAnsi="Times New Roman" w:cs="Times New Roman"/>
          <w:b/>
          <w:bCs/>
          <w:color w:val="FF0000"/>
          <w:sz w:val="28"/>
          <w:szCs w:val="28"/>
          <w:u w:val="single"/>
        </w:rPr>
        <w:t>8</w:t>
      </w:r>
      <w:r w:rsidR="003C7DD8" w:rsidRPr="00100919">
        <w:rPr>
          <w:rFonts w:ascii="標楷體" w:eastAsia="標楷體" w:hAnsi="Times New Roman" w:cs="標楷體" w:hint="eastAsia"/>
          <w:color w:val="FF0000"/>
          <w:sz w:val="28"/>
          <w:szCs w:val="28"/>
          <w:u w:val="single"/>
        </w:rPr>
        <w:t>月</w:t>
      </w:r>
      <w:r w:rsidR="003C7DD8" w:rsidRPr="00100919">
        <w:rPr>
          <w:rFonts w:ascii="Times New Roman" w:eastAsia="標楷體" w:hAnsi="Times New Roman" w:cs="Times New Roman"/>
          <w:b/>
          <w:bCs/>
          <w:color w:val="FF0000"/>
          <w:sz w:val="28"/>
          <w:szCs w:val="28"/>
          <w:u w:val="single"/>
        </w:rPr>
        <w:t>31</w:t>
      </w:r>
      <w:r w:rsidR="003C7DD8" w:rsidRPr="00100919">
        <w:rPr>
          <w:rFonts w:ascii="標楷體" w:eastAsia="標楷體" w:hAnsi="Times New Roman" w:cs="標楷體" w:hint="eastAsia"/>
          <w:color w:val="FF0000"/>
          <w:sz w:val="28"/>
          <w:szCs w:val="28"/>
          <w:u w:val="single"/>
        </w:rPr>
        <w:t>日</w:t>
      </w:r>
      <w:r w:rsidR="003C7DD8" w:rsidRPr="00100919">
        <w:rPr>
          <w:rFonts w:ascii="標楷體" w:eastAsia="標楷體" w:hAnsi="Times New Roman" w:cs="標楷體" w:hint="eastAsia"/>
          <w:color w:val="FF0000"/>
          <w:sz w:val="28"/>
          <w:szCs w:val="28"/>
        </w:rPr>
        <w:t>止（若提早取得台灣電力股份有限公司核發之完成併聯試運轉作業相關證明文件，則以書面送至甲方，並由甲方完成核定設置之次日為起算日），計</w:t>
      </w:r>
      <w:r w:rsidR="003C7DD8" w:rsidRPr="00100919">
        <w:rPr>
          <w:rFonts w:ascii="Times New Roman" w:eastAsia="標楷體" w:hAnsi="Times New Roman" w:cs="Times New Roman"/>
          <w:b/>
          <w:bCs/>
          <w:color w:val="FF0000"/>
          <w:sz w:val="28"/>
          <w:szCs w:val="28"/>
        </w:rPr>
        <w:t>9</w:t>
      </w:r>
      <w:r w:rsidR="003C7DD8" w:rsidRPr="00100919">
        <w:rPr>
          <w:rFonts w:ascii="標楷體" w:eastAsia="標楷體" w:hAnsi="Times New Roman" w:cs="標楷體" w:hint="eastAsia"/>
          <w:color w:val="FF0000"/>
          <w:sz w:val="28"/>
          <w:szCs w:val="28"/>
        </w:rPr>
        <w:t>年</w:t>
      </w:r>
      <w:r w:rsidR="003C7DD8" w:rsidRPr="00100919">
        <w:rPr>
          <w:rFonts w:ascii="Times New Roman" w:eastAsia="標楷體" w:hAnsi="Times New Roman" w:cs="Times New Roman"/>
          <w:b/>
          <w:bCs/>
          <w:color w:val="FF0000"/>
          <w:sz w:val="28"/>
          <w:szCs w:val="28"/>
        </w:rPr>
        <w:t>11</w:t>
      </w:r>
      <w:r w:rsidR="003C7DD8" w:rsidRPr="00100919">
        <w:rPr>
          <w:rFonts w:ascii="標楷體" w:eastAsia="標楷體" w:hAnsi="Times New Roman" w:cs="標楷體" w:hint="eastAsia"/>
          <w:color w:val="FF0000"/>
          <w:sz w:val="28"/>
          <w:szCs w:val="28"/>
        </w:rPr>
        <w:t>個月（</w:t>
      </w:r>
      <w:r w:rsidR="003C7DD8" w:rsidRPr="00100919">
        <w:rPr>
          <w:rFonts w:ascii="Times New Roman" w:eastAsia="標楷體" w:hAnsi="Times New Roman" w:cs="Times New Roman"/>
          <w:b/>
          <w:bCs/>
          <w:color w:val="FF0000"/>
          <w:sz w:val="28"/>
          <w:szCs w:val="28"/>
        </w:rPr>
        <w:t>119</w:t>
      </w:r>
      <w:r w:rsidR="003C7DD8" w:rsidRPr="00100919">
        <w:rPr>
          <w:rFonts w:ascii="標楷體" w:eastAsia="標楷體" w:hAnsi="Times New Roman" w:cs="標楷體" w:hint="eastAsia"/>
          <w:color w:val="FF0000"/>
          <w:sz w:val="28"/>
          <w:szCs w:val="28"/>
        </w:rPr>
        <w:t>個月）。租期屆滿時，租賃關係即行中止，甲方不另通知。</w:t>
      </w:r>
      <w:r w:rsidRPr="00100919">
        <w:rPr>
          <w:rFonts w:ascii="標楷體" w:eastAsia="標楷體" w:hAnsi="標楷體" w:cs="Gungsuh" w:hint="eastAsia"/>
          <w:color w:val="FF0000"/>
          <w:sz w:val="28"/>
          <w:szCs w:val="28"/>
        </w:rPr>
        <w:t>（</w:t>
      </w:r>
      <w:r w:rsidR="00100919" w:rsidRPr="00100919">
        <w:rPr>
          <w:rFonts w:ascii="標楷體" w:eastAsia="標楷體" w:hAnsi="標楷體" w:cs="Gungsuh" w:hint="eastAsia"/>
          <w:color w:val="FF0000"/>
          <w:sz w:val="28"/>
          <w:szCs w:val="28"/>
        </w:rPr>
        <w:t>實際營運日期</w:t>
      </w:r>
      <w:r w:rsidRPr="00100919">
        <w:rPr>
          <w:rFonts w:ascii="標楷體" w:eastAsia="標楷體" w:hAnsi="標楷體" w:cs="Gungsuh" w:hint="eastAsia"/>
          <w:color w:val="FF0000"/>
          <w:sz w:val="28"/>
          <w:szCs w:val="28"/>
        </w:rPr>
        <w:t>簽約後另填）</w:t>
      </w:r>
    </w:p>
    <w:p w:rsidR="0074493C" w:rsidRPr="00C87D24" w:rsidRDefault="0074493C" w:rsidP="0002394A">
      <w:pPr>
        <w:widowControl w:val="0"/>
        <w:pBdr>
          <w:top w:val="nil"/>
          <w:left w:val="nil"/>
          <w:bottom w:val="nil"/>
          <w:right w:val="nil"/>
          <w:between w:val="nil"/>
        </w:pBdr>
        <w:tabs>
          <w:tab w:val="left" w:pos="3724"/>
          <w:tab w:val="left" w:pos="4327"/>
          <w:tab w:val="left" w:pos="4931"/>
          <w:tab w:val="left" w:pos="6981"/>
          <w:tab w:val="left" w:pos="7586"/>
          <w:tab w:val="left" w:pos="8188"/>
        </w:tabs>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（二）乙方於租賃期間內未重大違反契約並達本契約優秀廠商續約要點，且有意續租者，至遲應於租期屆滿前3個月，向甲方提出換約續租申請；逾期未申請者，視為無意續租。</w:t>
      </w:r>
    </w:p>
    <w:p w:rsidR="0074493C" w:rsidRPr="00C87D24" w:rsidRDefault="0074493C" w:rsidP="0002394A">
      <w:pPr>
        <w:widowControl w:val="0"/>
        <w:pBdr>
          <w:top w:val="nil"/>
          <w:left w:val="nil"/>
          <w:bottom w:val="nil"/>
          <w:right w:val="nil"/>
          <w:between w:val="nil"/>
        </w:pBdr>
        <w:tabs>
          <w:tab w:val="left" w:pos="3724"/>
          <w:tab w:val="left" w:pos="4327"/>
          <w:tab w:val="left" w:pos="4931"/>
          <w:tab w:val="left" w:pos="6981"/>
          <w:tab w:val="left" w:pos="7586"/>
          <w:tab w:val="left" w:pos="8188"/>
        </w:tabs>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（三）優秀廠商續約要點，於租賃期間皆達到下列情事，為本契約認定之優秀廠商：</w:t>
      </w:r>
    </w:p>
    <w:p w:rsidR="0074493C" w:rsidRPr="00C87D24" w:rsidRDefault="0074493C" w:rsidP="0002394A">
      <w:pPr>
        <w:widowControl w:val="0"/>
        <w:numPr>
          <w:ilvl w:val="0"/>
          <w:numId w:val="4"/>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定期檢驗確保太陽能光電發電設備運作正常。</w:t>
      </w:r>
    </w:p>
    <w:p w:rsidR="0074493C" w:rsidRPr="00C87D24" w:rsidRDefault="0074493C" w:rsidP="0002394A">
      <w:pPr>
        <w:widowControl w:val="0"/>
        <w:numPr>
          <w:ilvl w:val="0"/>
          <w:numId w:val="4"/>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定期查驗管線與漏電斷路器是否正常運作且無管線外露之情事，確保太陽能光電發電設備的安全性。</w:t>
      </w:r>
    </w:p>
    <w:p w:rsidR="0074493C" w:rsidRPr="00C87D24" w:rsidRDefault="0074493C" w:rsidP="0002394A">
      <w:pPr>
        <w:widowControl w:val="0"/>
        <w:numPr>
          <w:ilvl w:val="0"/>
          <w:numId w:val="4"/>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接獲太陽能光電發電設備損壞通報時，盡速派員維修。</w:t>
      </w:r>
    </w:p>
    <w:p w:rsidR="0074493C" w:rsidRPr="00C87D24" w:rsidRDefault="0074493C" w:rsidP="0002394A">
      <w:pPr>
        <w:widowControl w:val="0"/>
        <w:numPr>
          <w:ilvl w:val="0"/>
          <w:numId w:val="4"/>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善盡太陽能光電發電設備管理、定期維修維護、未違反規定等責任，紀錄良好者可優先擁有續約權。</w:t>
      </w:r>
    </w:p>
    <w:p w:rsidR="0074493C" w:rsidRPr="00C87D24" w:rsidRDefault="0074493C" w:rsidP="0002394A">
      <w:pPr>
        <w:widowControl w:val="0"/>
        <w:pBdr>
          <w:top w:val="nil"/>
          <w:left w:val="nil"/>
          <w:bottom w:val="nil"/>
          <w:right w:val="nil"/>
          <w:between w:val="nil"/>
        </w:pBdr>
        <w:tabs>
          <w:tab w:val="left" w:pos="3724"/>
          <w:tab w:val="left" w:pos="4327"/>
          <w:tab w:val="left" w:pos="4931"/>
          <w:tab w:val="left" w:pos="6981"/>
          <w:tab w:val="left" w:pos="7586"/>
          <w:tab w:val="left" w:pos="8188"/>
        </w:tabs>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（四）乙方未辦理續約仍繼續使用，應繳納使用補償金，不得主張民法第451條之適用及其他異議。</w:t>
      </w:r>
    </w:p>
    <w:p w:rsidR="0074493C" w:rsidRPr="00C87D24" w:rsidRDefault="0074493C" w:rsidP="0002394A">
      <w:pPr>
        <w:widowControl w:val="0"/>
        <w:pBdr>
          <w:top w:val="nil"/>
          <w:left w:val="nil"/>
          <w:bottom w:val="nil"/>
          <w:right w:val="nil"/>
          <w:between w:val="nil"/>
        </w:pBdr>
        <w:tabs>
          <w:tab w:val="left" w:pos="3724"/>
          <w:tab w:val="left" w:pos="4327"/>
          <w:tab w:val="left" w:pos="4931"/>
          <w:tab w:val="left" w:pos="6981"/>
          <w:tab w:val="left" w:pos="7586"/>
          <w:tab w:val="left" w:pos="8188"/>
        </w:tabs>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（五）甲方辦理續租申請時，應注意下列事項：</w:t>
      </w:r>
    </w:p>
    <w:p w:rsidR="0074493C" w:rsidRPr="00C87D24" w:rsidRDefault="0074493C" w:rsidP="0002394A">
      <w:pPr>
        <w:widowControl w:val="0"/>
        <w:numPr>
          <w:ilvl w:val="0"/>
          <w:numId w:val="5"/>
        </w:numPr>
        <w:pBdr>
          <w:top w:val="nil"/>
          <w:left w:val="nil"/>
          <w:bottom w:val="nil"/>
          <w:right w:val="nil"/>
          <w:between w:val="nil"/>
        </w:pBdr>
        <w:spacing w:line="400" w:lineRule="exact"/>
        <w:ind w:left="1690" w:hanging="482"/>
        <w:jc w:val="both"/>
        <w:rPr>
          <w:rFonts w:ascii="標楷體" w:eastAsia="標楷體" w:hAnsi="標楷體" w:cs="Times New Roman"/>
          <w:sz w:val="28"/>
          <w:szCs w:val="28"/>
        </w:rPr>
      </w:pPr>
      <w:r w:rsidRPr="00C87D24">
        <w:rPr>
          <w:rFonts w:ascii="標楷體" w:eastAsia="標楷體" w:hAnsi="標楷體" w:cs="Gungsuh"/>
          <w:sz w:val="28"/>
          <w:szCs w:val="28"/>
        </w:rPr>
        <w:t>續租年限：自原租賃期間屆滿次日起算</w:t>
      </w:r>
      <w:r w:rsidRPr="00C87D24">
        <w:rPr>
          <w:rFonts w:ascii="標楷體" w:eastAsia="標楷體" w:hAnsi="標楷體" w:cs="Gungsuh" w:hint="eastAsia"/>
          <w:sz w:val="28"/>
          <w:szCs w:val="28"/>
        </w:rPr>
        <w:t>9</w:t>
      </w:r>
      <w:r w:rsidRPr="00C87D24">
        <w:rPr>
          <w:rFonts w:ascii="標楷體" w:eastAsia="標楷體" w:hAnsi="標楷體" w:cs="Gungsuh"/>
          <w:sz w:val="28"/>
          <w:szCs w:val="28"/>
        </w:rPr>
        <w:t>年</w:t>
      </w:r>
      <w:r w:rsidRPr="00C87D24">
        <w:rPr>
          <w:rFonts w:ascii="標楷體" w:eastAsia="標楷體" w:hAnsi="標楷體" w:cs="Gungsuh" w:hint="eastAsia"/>
          <w:sz w:val="28"/>
          <w:szCs w:val="28"/>
        </w:rPr>
        <w:t>11</w:t>
      </w:r>
      <w:r w:rsidRPr="00C87D24">
        <w:rPr>
          <w:rFonts w:ascii="標楷體" w:eastAsia="標楷體" w:hAnsi="標楷體" w:cs="Gungsuh"/>
          <w:sz w:val="28"/>
          <w:szCs w:val="28"/>
        </w:rPr>
        <w:t>個月。（續租年限為119個月）</w:t>
      </w:r>
    </w:p>
    <w:p w:rsidR="0074493C" w:rsidRPr="00C87D24" w:rsidRDefault="0074493C" w:rsidP="0002394A">
      <w:pPr>
        <w:widowControl w:val="0"/>
        <w:numPr>
          <w:ilvl w:val="0"/>
          <w:numId w:val="5"/>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如同意續租，則經營租金依原售電回饋百分比計算，以作為續租條件。</w:t>
      </w:r>
    </w:p>
    <w:p w:rsidR="0050463C" w:rsidRDefault="0074493C" w:rsidP="0050463C">
      <w:pPr>
        <w:widowControl w:val="0"/>
        <w:numPr>
          <w:ilvl w:val="0"/>
          <w:numId w:val="5"/>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重新簽訂租賃契約書。</w:t>
      </w:r>
    </w:p>
    <w:p w:rsidR="0050463C" w:rsidRDefault="0050463C" w:rsidP="0050463C">
      <w:pPr>
        <w:widowControl w:val="0"/>
        <w:pBdr>
          <w:top w:val="nil"/>
          <w:left w:val="nil"/>
          <w:bottom w:val="nil"/>
          <w:right w:val="nil"/>
          <w:between w:val="nil"/>
        </w:pBdr>
        <w:spacing w:line="400" w:lineRule="exact"/>
        <w:jc w:val="both"/>
        <w:rPr>
          <w:rFonts w:ascii="標楷體" w:eastAsia="標楷體" w:hAnsi="標楷體" w:cs="Gungsuh"/>
          <w:color w:val="FF0000"/>
          <w:sz w:val="28"/>
          <w:szCs w:val="28"/>
        </w:rPr>
      </w:pPr>
      <w:r>
        <w:rPr>
          <w:rFonts w:ascii="標楷體" w:eastAsia="標楷體" w:hAnsi="標楷體" w:cs="Times New Roman" w:hint="eastAsia"/>
          <w:color w:val="000000"/>
          <w:sz w:val="28"/>
          <w:szCs w:val="28"/>
        </w:rPr>
        <w:t xml:space="preserve">   </w:t>
      </w:r>
      <w:r w:rsidRPr="0050463C">
        <w:rPr>
          <w:rFonts w:ascii="標楷體" w:eastAsia="標楷體" w:hAnsi="標楷體" w:cs="Gungsuh"/>
          <w:color w:val="FF0000"/>
          <w:sz w:val="28"/>
          <w:szCs w:val="28"/>
        </w:rPr>
        <w:t>（六）乙方於契約生效日起算</w:t>
      </w:r>
      <w:r w:rsidRPr="0050463C">
        <w:rPr>
          <w:rFonts w:ascii="標楷體" w:eastAsia="標楷體" w:hAnsi="標楷體" w:cs="Times New Roman"/>
          <w:color w:val="FF0000"/>
          <w:sz w:val="28"/>
          <w:szCs w:val="28"/>
          <w:u w:val="single"/>
        </w:rPr>
        <w:t xml:space="preserve"> </w:t>
      </w:r>
      <w:r w:rsidRPr="0050463C">
        <w:rPr>
          <w:rFonts w:ascii="標楷體" w:eastAsia="標楷體" w:hAnsi="標楷體" w:cs="Times New Roman" w:hint="eastAsia"/>
          <w:color w:val="FF0000"/>
          <w:sz w:val="28"/>
          <w:szCs w:val="28"/>
          <w:u w:val="single"/>
        </w:rPr>
        <w:t>485</w:t>
      </w:r>
      <w:r w:rsidRPr="0050463C">
        <w:rPr>
          <w:rFonts w:ascii="標楷體" w:eastAsia="標楷體" w:hAnsi="標楷體" w:cs="Times New Roman"/>
          <w:color w:val="FF0000"/>
          <w:sz w:val="28"/>
          <w:szCs w:val="28"/>
          <w:u w:val="single"/>
        </w:rPr>
        <w:t xml:space="preserve"> </w:t>
      </w:r>
      <w:r w:rsidRPr="0050463C">
        <w:rPr>
          <w:rFonts w:ascii="標楷體" w:eastAsia="標楷體" w:hAnsi="標楷體" w:cs="Gungsuh"/>
          <w:color w:val="FF0000"/>
          <w:sz w:val="28"/>
          <w:szCs w:val="28"/>
        </w:rPr>
        <w:t>日曆天內，未設置太陽光電發</w:t>
      </w:r>
    </w:p>
    <w:p w:rsidR="0050463C" w:rsidRDefault="0050463C" w:rsidP="0050463C">
      <w:pPr>
        <w:widowControl w:val="0"/>
        <w:pBdr>
          <w:top w:val="nil"/>
          <w:left w:val="nil"/>
          <w:bottom w:val="nil"/>
          <w:right w:val="nil"/>
          <w:between w:val="nil"/>
        </w:pBdr>
        <w:spacing w:line="400" w:lineRule="exact"/>
        <w:jc w:val="both"/>
        <w:rPr>
          <w:rFonts w:ascii="標楷體" w:eastAsia="標楷體" w:hAnsi="標楷體" w:cs="Gungsuh"/>
          <w:color w:val="FF0000"/>
          <w:sz w:val="28"/>
          <w:szCs w:val="28"/>
        </w:rPr>
      </w:pPr>
      <w:r>
        <w:rPr>
          <w:rFonts w:ascii="標楷體" w:eastAsia="標楷體" w:hAnsi="標楷體" w:cs="Gungsuh" w:hint="eastAsia"/>
          <w:color w:val="FF0000"/>
          <w:sz w:val="28"/>
          <w:szCs w:val="28"/>
        </w:rPr>
        <w:t xml:space="preserve">         </w:t>
      </w:r>
      <w:r w:rsidRPr="0050463C">
        <w:rPr>
          <w:rFonts w:ascii="標楷體" w:eastAsia="標楷體" w:hAnsi="標楷體" w:cs="Gungsuh"/>
          <w:color w:val="FF0000"/>
          <w:sz w:val="28"/>
          <w:szCs w:val="28"/>
        </w:rPr>
        <w:t>電設備，</w:t>
      </w:r>
      <w:r w:rsidRPr="0050463C">
        <w:rPr>
          <w:rFonts w:ascii="標楷體" w:eastAsia="標楷體" w:hAnsi="標楷體" w:cs="Gungsuh" w:hint="eastAsia"/>
          <w:color w:val="FF0000"/>
          <w:sz w:val="28"/>
          <w:szCs w:val="28"/>
        </w:rPr>
        <w:t>或顯有未能於期限內完成之虞者，</w:t>
      </w:r>
      <w:r w:rsidRPr="0050463C">
        <w:rPr>
          <w:rFonts w:ascii="標楷體" w:eastAsia="標楷體" w:hAnsi="標楷體" w:cs="Gungsuh"/>
          <w:color w:val="FF0000"/>
          <w:sz w:val="28"/>
          <w:szCs w:val="28"/>
        </w:rPr>
        <w:t>甲方</w:t>
      </w:r>
      <w:r w:rsidRPr="0050463C">
        <w:rPr>
          <w:rFonts w:ascii="標楷體" w:eastAsia="標楷體" w:hAnsi="標楷體" w:cs="Gungsuh" w:hint="eastAsia"/>
          <w:color w:val="FF0000"/>
          <w:sz w:val="28"/>
          <w:szCs w:val="28"/>
        </w:rPr>
        <w:t>得</w:t>
      </w:r>
      <w:r w:rsidRPr="0050463C">
        <w:rPr>
          <w:rFonts w:ascii="標楷體" w:eastAsia="標楷體" w:hAnsi="標楷體" w:cs="Gungsuh"/>
          <w:color w:val="FF0000"/>
          <w:sz w:val="28"/>
          <w:szCs w:val="28"/>
        </w:rPr>
        <w:t>定相當</w:t>
      </w:r>
    </w:p>
    <w:p w:rsidR="0050463C" w:rsidRDefault="0050463C" w:rsidP="0050463C">
      <w:pPr>
        <w:widowControl w:val="0"/>
        <w:pBdr>
          <w:top w:val="nil"/>
          <w:left w:val="nil"/>
          <w:bottom w:val="nil"/>
          <w:right w:val="nil"/>
          <w:between w:val="nil"/>
        </w:pBdr>
        <w:spacing w:line="400" w:lineRule="exact"/>
        <w:jc w:val="both"/>
        <w:rPr>
          <w:rFonts w:ascii="標楷體" w:eastAsia="標楷體" w:hAnsi="標楷體" w:cs="Gungsuh"/>
          <w:color w:val="FF0000"/>
          <w:sz w:val="28"/>
          <w:szCs w:val="28"/>
        </w:rPr>
      </w:pPr>
      <w:r>
        <w:rPr>
          <w:rFonts w:ascii="標楷體" w:eastAsia="標楷體" w:hAnsi="標楷體" w:cs="Gungsuh" w:hint="eastAsia"/>
          <w:color w:val="FF0000"/>
          <w:sz w:val="28"/>
          <w:szCs w:val="28"/>
        </w:rPr>
        <w:t xml:space="preserve">         </w:t>
      </w:r>
      <w:r w:rsidRPr="0050463C">
        <w:rPr>
          <w:rFonts w:ascii="標楷體" w:eastAsia="標楷體" w:hAnsi="標楷體" w:cs="Gungsuh"/>
          <w:color w:val="FF0000"/>
          <w:sz w:val="28"/>
          <w:szCs w:val="28"/>
        </w:rPr>
        <w:t>期限催告乙方改善，逾期未改善時，甲方得終止租賃契約，</w:t>
      </w:r>
    </w:p>
    <w:p w:rsidR="0050463C" w:rsidRPr="0050463C" w:rsidRDefault="0050463C" w:rsidP="0050463C">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Pr>
          <w:rFonts w:ascii="標楷體" w:eastAsia="標楷體" w:hAnsi="標楷體" w:cs="Gungsuh" w:hint="eastAsia"/>
          <w:color w:val="FF0000"/>
          <w:sz w:val="28"/>
          <w:szCs w:val="28"/>
        </w:rPr>
        <w:t xml:space="preserve">         </w:t>
      </w:r>
      <w:r w:rsidRPr="0050463C">
        <w:rPr>
          <w:rFonts w:ascii="標楷體" w:eastAsia="標楷體" w:hAnsi="標楷體" w:cs="Gungsuh"/>
          <w:color w:val="FF0000"/>
          <w:sz w:val="28"/>
          <w:szCs w:val="28"/>
        </w:rPr>
        <w:t>並沒收已繳交之履約保證金。</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sz w:val="28"/>
          <w:szCs w:val="28"/>
        </w:rPr>
      </w:pPr>
      <w:r w:rsidRPr="00C87D24">
        <w:rPr>
          <w:rFonts w:ascii="標楷體" w:eastAsia="標楷體" w:hAnsi="標楷體" w:cs="Gungsuh"/>
          <w:sz w:val="28"/>
          <w:szCs w:val="28"/>
        </w:rPr>
        <w:t>五、租賃條件：</w:t>
      </w:r>
    </w:p>
    <w:p w:rsidR="005A0A81" w:rsidRPr="005A0A81" w:rsidRDefault="0074493C" w:rsidP="0002394A">
      <w:pPr>
        <w:widowControl w:val="0"/>
        <w:pBdr>
          <w:top w:val="nil"/>
          <w:left w:val="nil"/>
          <w:bottom w:val="nil"/>
          <w:right w:val="nil"/>
          <w:between w:val="nil"/>
        </w:pBdr>
        <w:spacing w:line="400" w:lineRule="exact"/>
        <w:ind w:left="1280" w:hanging="840"/>
        <w:jc w:val="both"/>
        <w:rPr>
          <w:rFonts w:ascii="標楷體" w:eastAsia="標楷體" w:hAnsi="Times New Roman" w:cs="標楷體"/>
          <w:color w:val="FF0000"/>
          <w:sz w:val="28"/>
          <w:szCs w:val="28"/>
        </w:rPr>
      </w:pPr>
      <w:r w:rsidRPr="00C87D24">
        <w:rPr>
          <w:rFonts w:ascii="標楷體" w:eastAsia="標楷體" w:hAnsi="標楷體" w:cs="Gungsuh"/>
          <w:color w:val="000000"/>
          <w:sz w:val="28"/>
          <w:szCs w:val="28"/>
        </w:rPr>
        <w:t>（一）</w:t>
      </w:r>
      <w:r w:rsidR="005A0A81" w:rsidRPr="005A0A81">
        <w:rPr>
          <w:rFonts w:ascii="標楷體" w:eastAsia="標楷體" w:hAnsiTheme="minorHAnsi" w:cs="標楷體" w:hint="eastAsia"/>
          <w:color w:val="000000"/>
          <w:sz w:val="28"/>
          <w:szCs w:val="28"/>
        </w:rPr>
        <w:t>本標租之標的，於</w:t>
      </w:r>
      <w:r w:rsidR="005A0A81" w:rsidRPr="005A0A81">
        <w:rPr>
          <w:rFonts w:ascii="標楷體" w:eastAsia="標楷體" w:hAnsiTheme="minorHAnsi" w:cs="標楷體" w:hint="eastAsia"/>
          <w:color w:val="FF0000"/>
          <w:sz w:val="28"/>
          <w:szCs w:val="28"/>
        </w:rPr>
        <w:t>簽約日之次日起算至</w:t>
      </w:r>
      <w:r w:rsidR="005A0A81" w:rsidRPr="005A0A81">
        <w:rPr>
          <w:rFonts w:ascii="Times New Roman" w:eastAsia="標楷體" w:hAnsi="Times New Roman" w:cs="Times New Roman"/>
          <w:b/>
          <w:bCs/>
          <w:color w:val="FF0000"/>
          <w:sz w:val="28"/>
          <w:szCs w:val="28"/>
        </w:rPr>
        <w:t>485</w:t>
      </w:r>
      <w:r w:rsidR="005A0A81" w:rsidRPr="005A0A81">
        <w:rPr>
          <w:rFonts w:ascii="標楷體" w:eastAsia="標楷體" w:hAnsi="Times New Roman" w:cs="標楷體" w:hint="eastAsia"/>
          <w:color w:val="FF0000"/>
          <w:sz w:val="28"/>
          <w:szCs w:val="28"/>
        </w:rPr>
        <w:t>個日曆天內，乙方應完成投標設備設置容量</w:t>
      </w:r>
      <w:r w:rsidR="005A0A81" w:rsidRPr="005A0A81">
        <w:rPr>
          <w:rFonts w:ascii="Times New Roman" w:eastAsia="標楷體" w:hAnsi="Times New Roman" w:cs="Times New Roman"/>
          <w:b/>
          <w:bCs/>
          <w:color w:val="FF0000"/>
          <w:sz w:val="28"/>
          <w:szCs w:val="28"/>
        </w:rPr>
        <w:t>(</w:t>
      </w:r>
      <w:r w:rsidR="005A0A81" w:rsidRPr="005A0A81">
        <w:rPr>
          <w:rFonts w:ascii="標楷體" w:eastAsia="標楷體" w:hAnsi="Times New Roman" w:cs="標楷體" w:hint="eastAsia"/>
          <w:color w:val="FF0000"/>
          <w:sz w:val="28"/>
          <w:szCs w:val="28"/>
        </w:rPr>
        <w:t>興建期不包含在營運期的</w:t>
      </w:r>
      <w:r w:rsidR="005A0A81" w:rsidRPr="005A0A81">
        <w:rPr>
          <w:rFonts w:ascii="Times New Roman" w:eastAsia="標楷體" w:hAnsi="Times New Roman" w:cs="Times New Roman"/>
          <w:b/>
          <w:bCs/>
          <w:color w:val="FF0000"/>
          <w:sz w:val="28"/>
          <w:szCs w:val="28"/>
        </w:rPr>
        <w:t>9</w:t>
      </w:r>
      <w:r w:rsidR="005A0A81" w:rsidRPr="005A0A81">
        <w:rPr>
          <w:rFonts w:ascii="標楷體" w:eastAsia="標楷體" w:hAnsi="Times New Roman" w:cs="標楷體" w:hint="eastAsia"/>
          <w:color w:val="FF0000"/>
          <w:sz w:val="28"/>
          <w:szCs w:val="28"/>
        </w:rPr>
        <w:t>年</w:t>
      </w:r>
      <w:r w:rsidR="005A0A81" w:rsidRPr="005A0A81">
        <w:rPr>
          <w:rFonts w:ascii="Times New Roman" w:eastAsia="標楷體" w:hAnsi="Times New Roman" w:cs="Times New Roman"/>
          <w:b/>
          <w:bCs/>
          <w:color w:val="FF0000"/>
          <w:sz w:val="28"/>
          <w:szCs w:val="28"/>
        </w:rPr>
        <w:t>11</w:t>
      </w:r>
      <w:r w:rsidR="005A0A81" w:rsidRPr="005A0A81">
        <w:rPr>
          <w:rFonts w:ascii="標楷體" w:eastAsia="標楷體" w:hAnsi="Times New Roman" w:cs="標楷體" w:hint="eastAsia"/>
          <w:color w:val="FF0000"/>
          <w:sz w:val="28"/>
          <w:szCs w:val="28"/>
        </w:rPr>
        <w:t>個月內</w:t>
      </w:r>
      <w:r w:rsidR="005A0A81" w:rsidRPr="005A0A81">
        <w:rPr>
          <w:rFonts w:ascii="Times New Roman" w:eastAsia="標楷體" w:hAnsi="Times New Roman" w:cs="Times New Roman"/>
          <w:b/>
          <w:bCs/>
          <w:color w:val="FF0000"/>
          <w:sz w:val="28"/>
          <w:szCs w:val="28"/>
        </w:rPr>
        <w:t>)</w:t>
      </w:r>
      <w:r w:rsidR="005A0A81" w:rsidRPr="005A0A81">
        <w:rPr>
          <w:rFonts w:ascii="標楷體" w:eastAsia="標楷體" w:hAnsi="Times New Roman" w:cs="標楷體" w:hint="eastAsia"/>
          <w:color w:val="FF0000"/>
          <w:sz w:val="28"/>
          <w:szCs w:val="28"/>
        </w:rPr>
        <w:t>，完成投標設備設置容量的認定為取得台灣電力股份有限公司核發之完成併聯試運轉作業相關證明文件，且以書面送至甲方核定完成設置，甲方應在一個月內完成審查並通知乙方開始營運日期。</w:t>
      </w:r>
      <w:r w:rsidR="00B41D31">
        <w:rPr>
          <w:rFonts w:ascii="標楷體" w:eastAsia="標楷體" w:hAnsi="Times New Roman" w:cs="標楷體" w:hint="eastAsia"/>
          <w:color w:val="FF0000"/>
          <w:sz w:val="28"/>
          <w:szCs w:val="28"/>
        </w:rPr>
        <w:t>(</w:t>
      </w:r>
      <w:r w:rsidR="005A0A81" w:rsidRPr="004F3E2B">
        <w:rPr>
          <w:rFonts w:ascii="標楷體" w:eastAsia="標楷體" w:hAnsi="標楷體" w:cs="Gungsuh"/>
          <w:color w:val="000000" w:themeColor="text1"/>
          <w:sz w:val="28"/>
          <w:szCs w:val="28"/>
        </w:rPr>
        <w:t>未能依上述期間設置完成，每逾一日未完成應設置容量，按日收取第九條第二款規定之懲罰性違約金×（1/365）至完成系統設置容量。但因無法歸責於乙方之情形，致無法如期完成標租系統設置容量者，乙方提出申請，經甲方同意後得予以展延。</w:t>
      </w:r>
      <w:r w:rsidR="00B41D31">
        <w:rPr>
          <w:rFonts w:ascii="標楷體" w:eastAsia="標楷體" w:hAnsi="標楷體" w:cs="Gungsuh" w:hint="eastAsia"/>
          <w:color w:val="000000" w:themeColor="text1"/>
          <w:sz w:val="28"/>
          <w:szCs w:val="28"/>
        </w:rPr>
        <w:t>)</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乙方得依本契約於完成超過投標時承諾於甲方施作之標租系統設置容量之併聯試運轉。（為鼓勵乙方得於履約期限內設置太陽光電進行最佳、最大化運用，本租賃契約最終結案量上限並無限制，僅須大於或等於投標時之標租系統設置容量。）</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該標租系統設置容量若經檢視租賃標的候選清單及另覓其他未納入該清單之所屬租賃標的後，無足夠設置之區域，則以其實際上系統設置容量為最終結案量，惟乙方應依第九條第二款規定繳納懲罰性違約金。</w:t>
      </w:r>
    </w:p>
    <w:p w:rsidR="0074493C" w:rsidRPr="00C87D24" w:rsidRDefault="0074493C" w:rsidP="0002394A">
      <w:pPr>
        <w:widowControl w:val="0"/>
        <w:numPr>
          <w:ilvl w:val="0"/>
          <w:numId w:val="6"/>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若乙方欲挑選未納入租賃標的候選清單之標的設置太陽光電發電系統，須經基地管理機關同意並送甲方核備始得施作。</w:t>
      </w:r>
    </w:p>
    <w:p w:rsidR="0074493C" w:rsidRPr="00C87D24" w:rsidRDefault="0074493C" w:rsidP="0002394A">
      <w:pPr>
        <w:widowControl w:val="0"/>
        <w:numPr>
          <w:ilvl w:val="0"/>
          <w:numId w:val="6"/>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乙方於選定提報租賃標的清單前應先確認基地產權、建蔽率、允建面積、鑽探資料及是否有其它原定用途等相關事項。</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四）如設置地點具改建計畫或原定有其他用途，或不可預見、不可避免之災害或法令變更，或經公正第三方證明責任歸屬後，並確認實屬不可歸責於乙方之事由，致無法設置者，其系統設置容量得予以扣除。前揭所稱公正第三方，係由土木技師公會、結構技師公會或建築師公會等相關專門技術職業公會擔任。</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六、使用限制：</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本租賃契約出租之基地僅限作為設置太陽能光電風雨球場使用，不得供任何其他用途，若乙方違反本使用用途規定，經甲方定相當期限，催告乙方改善，逾期未改善時，甲方得終止租賃契約，並沒收已繳交之履約保證金或其餘額。</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FF0000"/>
          <w:sz w:val="28"/>
          <w:szCs w:val="28"/>
        </w:rPr>
      </w:pPr>
      <w:bookmarkStart w:id="16" w:name="_heading=h.1664s55" w:colFirst="0" w:colLast="0"/>
      <w:bookmarkEnd w:id="16"/>
      <w:r w:rsidRPr="00C87D24">
        <w:rPr>
          <w:rFonts w:ascii="標楷體" w:eastAsia="標楷體" w:hAnsi="標楷體" w:cs="Gungsuh"/>
          <w:color w:val="000000"/>
          <w:sz w:val="28"/>
          <w:szCs w:val="28"/>
        </w:rPr>
        <w:t>（二）租賃期間有關太陽能光電發電設備（涵蓋太陽光電模組、變流器、電力網設備、支架與支撐結構體等整體設備）之安全維護、維修、管理、檢驗及公共安全意外之防護，均由乙方負責。其造成人員傷亡、財物毀損或甲方與基地管理機關建物、設備受損，應由乙方全權負責，若因而造成甲方或基地管理機關被訴或被求償者，乙方應賠償甲方或基地管理機關所受一切損害（包含但不限於訴訟費、律師費及其他必要費用），其損害金額得自履約保證金扣除，不足部分再向乙方求償。</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bookmarkStart w:id="17" w:name="_heading=h.3q5sasy" w:colFirst="0" w:colLast="0"/>
      <w:bookmarkEnd w:id="17"/>
      <w:r w:rsidRPr="00C87D24">
        <w:rPr>
          <w:rFonts w:ascii="標楷體" w:eastAsia="標楷體" w:hAnsi="標楷體" w:cs="Gungsuh"/>
          <w:color w:val="000000"/>
          <w:sz w:val="28"/>
          <w:szCs w:val="28"/>
        </w:rPr>
        <w:t>（三）乙方在租賃範圍內設置太陽能光電風雨球場，應由乙方出資興建，計算其結構及承載力並加強其防颱設計及防漏水、漏電功能，確保整體結構安全及防漏水、漏電。租賃期間所發生之侵權、環保、人員傷亡、意外事件等，均由乙方自行處理， 與甲方或基地管理機關無涉；若因而致甲方或基地管理機關損害者，甲方或基地管理機關得就損害金額請求乙方賠償，其損害金額得自履約保證金扣除，不足部分再向乙方求償。如承租之不動產屬建築物，需計算建築物之結構與乘載力並加強其防颱設計及防漏功能，不得影響建物之結構安全及造成屋頂損毀滲漏。</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（四）乙方非經甲方同意，不得將租賃空間擅自擴（增）建、整（修）建或改（重）建或將租賃空間之使用收益權益轉讓第三人，亦不得轉租、轉借或以其他名義供第三人使用。</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五）乙方對租賃地應盡善良保管責任，如因故意、過失或施工不良，致房舍及其他設備損毀時，願負一切損害賠償責任，絕無異議，其損害金額得自履約保證金扣除，不足部分再向乙方求償；其需修繕者，亦同。</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（六）乙方施工及維護時應依「施工及維護期間注意及配合事項」（附件四之十一）辦理，維護校園教學品質及安全。</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（七）租賃期間本契約出租之地，乙方需無償供甲方或基地管理機關使用。</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八）租賃期間本契約出租之地，如遇甲方或基地管理機關發現因政策須要、其他工程或使用之需，須遷移或拆除該太陽光電發電系統，甲乙雙方須協調後相互配合，俾利工程遂行，並俟工程完工後再予協助復原，協商內容甲乙雙方須以書面佐證，確保雙方權益。</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九）租賃期間乙方使用之基地，限現狀使用，如有修繕或改裝設施之必要，不得有損害原有基地之功能或減損原有基地利用價值之情事，並應以書面向甲方提出申請，並經甲方知會管理機關同意後始得為之。其修繕費用或裝設費用由乙方自行負擔，不得抵償使用回饋金或請求甲方予以補償。該項改裝之設施於租賃使用期限屆至、契約終止或解除後，由乙方負責恢復原狀。但甲方得於租賃期限屆滿、契約終止或解除前主張留供甲方使用，乙方不得主張任何補償。</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（十）乙方設置太陽能光電風雨球場之設施不得阻擋逃生動線及阻礙現有管道設施。</w:t>
      </w:r>
    </w:p>
    <w:p w:rsidR="0074493C" w:rsidRPr="00C87D24" w:rsidRDefault="0074493C" w:rsidP="0002394A">
      <w:pPr>
        <w:widowControl w:val="0"/>
        <w:pBdr>
          <w:top w:val="nil"/>
          <w:left w:val="nil"/>
          <w:bottom w:val="nil"/>
          <w:right w:val="nil"/>
          <w:between w:val="nil"/>
        </w:pBdr>
        <w:spacing w:line="400" w:lineRule="exact"/>
        <w:ind w:left="560" w:hanging="56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七、</w:t>
      </w:r>
      <w:r w:rsidRPr="00C87D24">
        <w:rPr>
          <w:rFonts w:ascii="標楷體" w:eastAsia="標楷體" w:hAnsi="標楷體" w:cs="Gungsuh"/>
          <w:sz w:val="28"/>
          <w:szCs w:val="28"/>
        </w:rPr>
        <w:t>本租賃契約標租土地原屬免課徵地價稅，倘因出租收益而衍生地價稅，由</w:t>
      </w:r>
      <w:r w:rsidR="005C17A8" w:rsidRPr="00C87D24">
        <w:rPr>
          <w:rFonts w:ascii="標楷體" w:eastAsia="標楷體" w:hAnsi="標楷體" w:cs="Gungsuh" w:hint="eastAsia"/>
          <w:sz w:val="28"/>
          <w:szCs w:val="28"/>
        </w:rPr>
        <w:t>學</w:t>
      </w:r>
      <w:r w:rsidRPr="00C87D24">
        <w:rPr>
          <w:rFonts w:ascii="標楷體" w:eastAsia="標楷體" w:hAnsi="標楷體" w:cs="Gungsuh" w:hint="eastAsia"/>
          <w:sz w:val="28"/>
          <w:szCs w:val="28"/>
        </w:rPr>
        <w:t>校</w:t>
      </w:r>
      <w:r w:rsidRPr="00C87D24">
        <w:rPr>
          <w:rFonts w:ascii="標楷體" w:eastAsia="標楷體" w:hAnsi="標楷體" w:cs="Gungsuh"/>
          <w:sz w:val="28"/>
          <w:szCs w:val="28"/>
        </w:rPr>
        <w:t>負擔（由出租機關填寫），其餘稅捐（包含但不限於營業稅），雙方同意均由乙方負擔。</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sz w:val="28"/>
          <w:szCs w:val="28"/>
        </w:rPr>
      </w:pPr>
      <w:r w:rsidRPr="00C87D24">
        <w:rPr>
          <w:rFonts w:ascii="標楷體" w:eastAsia="標楷體" w:hAnsi="標楷體" w:cs="Gungsuh"/>
          <w:sz w:val="28"/>
          <w:szCs w:val="28"/>
        </w:rPr>
        <w:t>八、</w:t>
      </w:r>
      <w:r w:rsidRPr="00C87D24">
        <w:rPr>
          <w:rFonts w:ascii="標楷體" w:eastAsia="標楷體" w:hAnsi="標楷體" w:cs="Gungsuh" w:hint="eastAsia"/>
          <w:sz w:val="28"/>
          <w:szCs w:val="28"/>
        </w:rPr>
        <w:t>回饋</w:t>
      </w:r>
      <w:r w:rsidRPr="00C87D24">
        <w:rPr>
          <w:rFonts w:ascii="標楷體" w:eastAsia="標楷體" w:hAnsi="標楷體" w:cs="Gungsuh"/>
          <w:sz w:val="28"/>
          <w:szCs w:val="28"/>
        </w:rPr>
        <w:t>金計算方式：</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sz w:val="28"/>
          <w:szCs w:val="28"/>
        </w:rPr>
      </w:pPr>
      <w:r w:rsidRPr="00C87D24">
        <w:rPr>
          <w:rFonts w:ascii="標楷體" w:eastAsia="標楷體" w:hAnsi="標楷體" w:cs="Gungsuh"/>
          <w:sz w:val="28"/>
          <w:szCs w:val="28"/>
        </w:rPr>
        <w:t>（一）</w:t>
      </w:r>
      <w:r w:rsidRPr="00C87D24">
        <w:rPr>
          <w:rFonts w:ascii="標楷體" w:eastAsia="標楷體" w:hAnsi="標楷體" w:cs="Gungsuh" w:hint="eastAsia"/>
          <w:sz w:val="28"/>
          <w:szCs w:val="28"/>
        </w:rPr>
        <w:t>回饋</w:t>
      </w:r>
      <w:r w:rsidRPr="00C87D24">
        <w:rPr>
          <w:rFonts w:ascii="標楷體" w:eastAsia="標楷體" w:hAnsi="標楷體" w:cs="Gungsuh"/>
          <w:sz w:val="28"/>
          <w:szCs w:val="28"/>
        </w:rPr>
        <w:t>金=售電收入（元）×售電回饋</w:t>
      </w:r>
      <w:r w:rsidRPr="00C87D24">
        <w:rPr>
          <w:rFonts w:ascii="標楷體" w:eastAsia="標楷體" w:hAnsi="標楷體" w:cs="Gungsuh" w:hint="eastAsia"/>
          <w:sz w:val="28"/>
          <w:szCs w:val="28"/>
        </w:rPr>
        <w:t>金</w:t>
      </w:r>
      <w:r w:rsidRPr="00C87D24">
        <w:rPr>
          <w:rFonts w:ascii="標楷體" w:eastAsia="標楷體" w:hAnsi="標楷體" w:cs="Gungsuh"/>
          <w:sz w:val="28"/>
          <w:szCs w:val="28"/>
        </w:rPr>
        <w:t>百分比（%）。</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sz w:val="28"/>
          <w:szCs w:val="28"/>
        </w:rPr>
      </w:pPr>
      <w:r w:rsidRPr="00C87D24">
        <w:rPr>
          <w:rFonts w:ascii="標楷體" w:eastAsia="標楷體" w:hAnsi="標楷體" w:cs="Gungsuh"/>
          <w:sz w:val="28"/>
          <w:szCs w:val="28"/>
        </w:rPr>
        <w:t>（二）售電收入由乙方向台灣電力公司申請每月回售電價總收入（含稅）之證明，以計算每期總發電售出所得價款。</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sz w:val="28"/>
          <w:szCs w:val="28"/>
        </w:rPr>
      </w:pPr>
      <w:r w:rsidRPr="00C87D24">
        <w:rPr>
          <w:rFonts w:ascii="標楷體" w:eastAsia="標楷體" w:hAnsi="標楷體" w:cs="Gungsuh"/>
          <w:sz w:val="28"/>
          <w:szCs w:val="28"/>
        </w:rPr>
        <w:t>（三）售電回饋</w:t>
      </w:r>
      <w:r w:rsidRPr="00C87D24">
        <w:rPr>
          <w:rFonts w:ascii="標楷體" w:eastAsia="標楷體" w:hAnsi="標楷體" w:cs="Gungsuh" w:hint="eastAsia"/>
          <w:sz w:val="28"/>
          <w:szCs w:val="28"/>
        </w:rPr>
        <w:t>金</w:t>
      </w:r>
      <w:r w:rsidRPr="00C87D24">
        <w:rPr>
          <w:rFonts w:ascii="標楷體" w:eastAsia="標楷體" w:hAnsi="標楷體" w:cs="Gungsuh"/>
          <w:sz w:val="28"/>
          <w:szCs w:val="28"/>
        </w:rPr>
        <w:t>百分比（％）為乙方得標時承諾願支付之售電收入百分比</w:t>
      </w:r>
      <w:r w:rsidR="00100919" w:rsidRPr="00100919">
        <w:rPr>
          <w:rFonts w:ascii="標楷體" w:eastAsia="標楷體" w:hAnsi="標楷體" w:cs="Gungsuh" w:hint="eastAsia"/>
          <w:sz w:val="28"/>
          <w:szCs w:val="28"/>
          <w:u w:val="single"/>
        </w:rPr>
        <w:t xml:space="preserve">   </w:t>
      </w:r>
      <w:r w:rsidR="00100919">
        <w:rPr>
          <w:rFonts w:ascii="標楷體" w:eastAsia="標楷體" w:hAnsi="標楷體" w:cs="Gungsuh" w:hint="eastAsia"/>
          <w:sz w:val="28"/>
          <w:szCs w:val="28"/>
        </w:rPr>
        <w:t>%</w:t>
      </w:r>
      <w:r w:rsidRPr="00C87D24">
        <w:rPr>
          <w:rFonts w:ascii="標楷體" w:eastAsia="標楷體" w:hAnsi="標楷體" w:cs="Gungsuh"/>
          <w:sz w:val="28"/>
          <w:szCs w:val="28"/>
        </w:rPr>
        <w:t>（不得低於</w:t>
      </w:r>
      <w:r w:rsidR="004F3E2B" w:rsidRPr="004F3E2B">
        <w:rPr>
          <w:rFonts w:ascii="標楷體" w:eastAsia="標楷體" w:hAnsi="標楷體" w:cs="Gungsuh" w:hint="eastAsia"/>
          <w:color w:val="FF0000"/>
          <w:sz w:val="28"/>
          <w:szCs w:val="28"/>
        </w:rPr>
        <w:t>1</w:t>
      </w:r>
      <w:r w:rsidRPr="004F3E2B">
        <w:rPr>
          <w:rFonts w:ascii="標楷體" w:eastAsia="標楷體" w:hAnsi="標楷體" w:cs="Gungsuh" w:hint="eastAsia"/>
          <w:color w:val="FF0000"/>
          <w:sz w:val="28"/>
          <w:szCs w:val="28"/>
        </w:rPr>
        <w:t xml:space="preserve"> </w:t>
      </w:r>
      <w:r w:rsidRPr="004F3E2B">
        <w:rPr>
          <w:rFonts w:ascii="標楷體" w:eastAsia="標楷體" w:hAnsi="標楷體" w:cs="Gungsuh"/>
          <w:color w:val="FF0000"/>
          <w:sz w:val="28"/>
          <w:szCs w:val="28"/>
        </w:rPr>
        <w:t>%</w:t>
      </w:r>
      <w:r w:rsidRPr="00C87D24">
        <w:rPr>
          <w:rFonts w:ascii="標楷體" w:eastAsia="標楷體" w:hAnsi="標楷體" w:cs="Gungsuh"/>
          <w:sz w:val="28"/>
          <w:szCs w:val="28"/>
        </w:rPr>
        <w:t>）。</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九、</w:t>
      </w:r>
      <w:r w:rsidRPr="00C87D24">
        <w:rPr>
          <w:rFonts w:ascii="標楷體" w:eastAsia="標楷體" w:hAnsi="標楷體" w:cs="Gungsuh" w:hint="eastAsia"/>
          <w:color w:val="000000"/>
          <w:sz w:val="28"/>
          <w:szCs w:val="28"/>
        </w:rPr>
        <w:t>回饋</w:t>
      </w:r>
      <w:r w:rsidRPr="00C87D24">
        <w:rPr>
          <w:rFonts w:ascii="標楷體" w:eastAsia="標楷體" w:hAnsi="標楷體" w:cs="Gungsuh"/>
          <w:color w:val="000000"/>
          <w:sz w:val="28"/>
          <w:szCs w:val="28"/>
        </w:rPr>
        <w:t>金繳納方式：</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w:t>
      </w:r>
      <w:r w:rsidRPr="00C87D24">
        <w:rPr>
          <w:rFonts w:ascii="標楷體" w:eastAsia="標楷體" w:hAnsi="標楷體" w:cs="Gungsuh" w:hint="eastAsia"/>
          <w:color w:val="000000"/>
          <w:sz w:val="28"/>
          <w:szCs w:val="28"/>
        </w:rPr>
        <w:t>回饋</w:t>
      </w:r>
      <w:r w:rsidRPr="00C87D24">
        <w:rPr>
          <w:rFonts w:ascii="標楷體" w:eastAsia="標楷體" w:hAnsi="標楷體" w:cs="Gungsuh"/>
          <w:color w:val="000000"/>
          <w:sz w:val="28"/>
          <w:szCs w:val="28"/>
        </w:rPr>
        <w:t>金起算日：依太陽能光電發電系統正式躉售電力予台電為起始日。</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（二）分兩期繳納。乙方應於每年的一月一日至三十一日與七月一日至三十一日期間內，依本契約第七條製作前一年七月至十二月與該年一月至六月</w:t>
      </w:r>
      <w:r w:rsidRPr="00C87D24">
        <w:rPr>
          <w:rFonts w:ascii="標楷體" w:eastAsia="標楷體" w:hAnsi="標楷體" w:cs="Gungsuh" w:hint="eastAsia"/>
          <w:color w:val="000000"/>
          <w:sz w:val="28"/>
          <w:szCs w:val="28"/>
        </w:rPr>
        <w:t>回饋</w:t>
      </w:r>
      <w:r w:rsidRPr="00C87D24">
        <w:rPr>
          <w:rFonts w:ascii="標楷體" w:eastAsia="標楷體" w:hAnsi="標楷體" w:cs="Gungsuh"/>
          <w:color w:val="000000"/>
          <w:sz w:val="28"/>
          <w:szCs w:val="28"/>
        </w:rPr>
        <w:t>金繳納明細表，並經會計師簽章後掛號郵寄（以郵戳為憑）至甲方，</w:t>
      </w:r>
      <w:r w:rsidRPr="00C87D24">
        <w:rPr>
          <w:rFonts w:ascii="標楷體" w:eastAsia="標楷體" w:hAnsi="標楷體" w:cs="Gungsuh" w:hint="eastAsia"/>
          <w:color w:val="000000"/>
          <w:sz w:val="28"/>
          <w:szCs w:val="28"/>
        </w:rPr>
        <w:t>回饋</w:t>
      </w:r>
      <w:r w:rsidRPr="00C87D24">
        <w:rPr>
          <w:rFonts w:ascii="標楷體" w:eastAsia="標楷體" w:hAnsi="標楷體" w:cs="Gungsuh"/>
          <w:color w:val="000000"/>
          <w:sz w:val="28"/>
          <w:szCs w:val="28"/>
        </w:rPr>
        <w:t xml:space="preserve">金繳納明細表如有錯誤需更正，乙方應於十五日內完成更正。 </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（三）甲方應於收到</w:t>
      </w:r>
      <w:r w:rsidRPr="00C87D24">
        <w:rPr>
          <w:rFonts w:ascii="標楷體" w:eastAsia="標楷體" w:hAnsi="標楷體" w:cs="Gungsuh" w:hint="eastAsia"/>
          <w:color w:val="000000"/>
          <w:sz w:val="28"/>
          <w:szCs w:val="28"/>
        </w:rPr>
        <w:t>回饋</w:t>
      </w:r>
      <w:r w:rsidRPr="00C87D24">
        <w:rPr>
          <w:rFonts w:ascii="標楷體" w:eastAsia="標楷體" w:hAnsi="標楷體" w:cs="Gungsuh"/>
          <w:color w:val="000000"/>
          <w:sz w:val="28"/>
          <w:szCs w:val="28"/>
        </w:rPr>
        <w:t>金繳納明細表後，開立繳款通知單予乙方，乙方應於繳款通知單寄出當日（以郵戳為憑）起三十日內至</w:t>
      </w:r>
      <w:r w:rsidRPr="00C87D24">
        <w:rPr>
          <w:rFonts w:ascii="標楷體" w:eastAsia="標楷體" w:hAnsi="標楷體" w:cs="Gungsuh"/>
          <w:b/>
          <w:color w:val="000000"/>
          <w:sz w:val="28"/>
          <w:szCs w:val="28"/>
        </w:rPr>
        <w:t>指定處</w:t>
      </w:r>
      <w:r w:rsidRPr="00C87D24">
        <w:rPr>
          <w:rFonts w:ascii="標楷體" w:eastAsia="標楷體" w:hAnsi="標楷體" w:cs="Gungsuh"/>
          <w:color w:val="000000"/>
          <w:sz w:val="28"/>
          <w:szCs w:val="28"/>
        </w:rPr>
        <w:t>所繳納該期</w:t>
      </w:r>
      <w:r w:rsidRPr="00C87D24">
        <w:rPr>
          <w:rFonts w:ascii="標楷體" w:eastAsia="標楷體" w:hAnsi="標楷體" w:cs="Gungsuh" w:hint="eastAsia"/>
          <w:color w:val="000000"/>
          <w:sz w:val="28"/>
          <w:szCs w:val="28"/>
        </w:rPr>
        <w:t>回饋</w:t>
      </w:r>
      <w:r w:rsidRPr="00C87D24">
        <w:rPr>
          <w:rFonts w:ascii="標楷體" w:eastAsia="標楷體" w:hAnsi="標楷體" w:cs="Gungsuh"/>
          <w:color w:val="000000"/>
          <w:sz w:val="28"/>
          <w:szCs w:val="28"/>
        </w:rPr>
        <w:t>金。乙方未收到繳款通知單者，應自動洽甲方補單繳納；乙方未補單致</w:t>
      </w:r>
      <w:r w:rsidRPr="00C87D24">
        <w:rPr>
          <w:rFonts w:ascii="標楷體" w:eastAsia="標楷體" w:hAnsi="標楷體" w:cs="Gungsuh" w:hint="eastAsia"/>
          <w:color w:val="000000"/>
          <w:sz w:val="28"/>
          <w:szCs w:val="28"/>
        </w:rPr>
        <w:t>回饋</w:t>
      </w:r>
      <w:r w:rsidRPr="00C87D24">
        <w:rPr>
          <w:rFonts w:ascii="標楷體" w:eastAsia="標楷體" w:hAnsi="標楷體" w:cs="Gungsuh"/>
          <w:color w:val="000000"/>
          <w:sz w:val="28"/>
          <w:szCs w:val="28"/>
        </w:rPr>
        <w:t>金逾期未繳，視逾期違約，應加收逾期違約金。</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（四）乙方於承租期間內地址變更時，應即掛號郵件通知甲方更正，如未通知，致甲方依租賃契約所載地址寄發繳款通知單被退回，且未於繳費期限前通知甲方另行補寄新址，視同逾期違約，應加收逾期違約金。</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（五）上述</w:t>
      </w:r>
      <w:r w:rsidRPr="00C87D24">
        <w:rPr>
          <w:rFonts w:ascii="標楷體" w:eastAsia="標楷體" w:hAnsi="標楷體" w:cs="Gungsuh" w:hint="eastAsia"/>
          <w:color w:val="000000"/>
          <w:sz w:val="28"/>
          <w:szCs w:val="28"/>
        </w:rPr>
        <w:t>回饋</w:t>
      </w:r>
      <w:r w:rsidRPr="00C87D24">
        <w:rPr>
          <w:rFonts w:ascii="標楷體" w:eastAsia="標楷體" w:hAnsi="標楷體" w:cs="Gungsuh"/>
          <w:color w:val="000000"/>
          <w:sz w:val="28"/>
          <w:szCs w:val="28"/>
        </w:rPr>
        <w:t>金，如乙方於繳納期限內未繳納，甲方應依逾期違約金計算方式，開立逾期違約金繳款單，乙方應於甲方指定期限內繳納完畢。如該期</w:t>
      </w:r>
      <w:r w:rsidRPr="00C87D24">
        <w:rPr>
          <w:rFonts w:ascii="標楷體" w:eastAsia="標楷體" w:hAnsi="標楷體" w:cs="Gungsuh" w:hint="eastAsia"/>
          <w:color w:val="000000"/>
          <w:sz w:val="28"/>
          <w:szCs w:val="28"/>
        </w:rPr>
        <w:t>回饋</w:t>
      </w:r>
      <w:r w:rsidRPr="00C87D24">
        <w:rPr>
          <w:rFonts w:ascii="標楷體" w:eastAsia="標楷體" w:hAnsi="標楷體" w:cs="Gungsuh"/>
          <w:color w:val="000000"/>
          <w:sz w:val="28"/>
          <w:szCs w:val="28"/>
        </w:rPr>
        <w:t>金逾期達四個月並經甲方催告乙方限期繳納，逾期仍未繳納者，甲方得終止契約。</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十、逾期違約金及懲罰性違約金計算方式：</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（一）每期</w:t>
      </w:r>
      <w:r w:rsidRPr="00C87D24">
        <w:rPr>
          <w:rFonts w:ascii="標楷體" w:eastAsia="標楷體" w:hAnsi="標楷體" w:cs="Gungsuh" w:hint="eastAsia"/>
          <w:color w:val="000000"/>
          <w:sz w:val="28"/>
          <w:szCs w:val="28"/>
        </w:rPr>
        <w:t>回饋</w:t>
      </w:r>
      <w:r w:rsidRPr="00C87D24">
        <w:rPr>
          <w:rFonts w:ascii="標楷體" w:eastAsia="標楷體" w:hAnsi="標楷體" w:cs="Gungsuh"/>
          <w:color w:val="000000"/>
          <w:sz w:val="28"/>
          <w:szCs w:val="28"/>
        </w:rPr>
        <w:t>金逾期時，應依下列各款加收逾期違約金：</w:t>
      </w:r>
    </w:p>
    <w:p w:rsidR="0074493C" w:rsidRPr="00C87D24" w:rsidRDefault="0074493C" w:rsidP="0002394A">
      <w:pPr>
        <w:widowControl w:val="0"/>
        <w:numPr>
          <w:ilvl w:val="0"/>
          <w:numId w:val="7"/>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逾期繳納未滿一個月者，照欠額加收百分之二。</w:t>
      </w:r>
    </w:p>
    <w:p w:rsidR="0074493C" w:rsidRPr="00C87D24" w:rsidRDefault="0074493C" w:rsidP="0002394A">
      <w:pPr>
        <w:widowControl w:val="0"/>
        <w:numPr>
          <w:ilvl w:val="0"/>
          <w:numId w:val="7"/>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逾期繳納在一個月以上未滿二個月者，照欠額加收百分之四。</w:t>
      </w:r>
    </w:p>
    <w:p w:rsidR="0074493C" w:rsidRPr="00C87D24" w:rsidRDefault="0074493C" w:rsidP="0002394A">
      <w:pPr>
        <w:widowControl w:val="0"/>
        <w:numPr>
          <w:ilvl w:val="0"/>
          <w:numId w:val="7"/>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逾期繳納在二個月以上未滿三個月者，照欠額加收百分之八。</w:t>
      </w:r>
    </w:p>
    <w:p w:rsidR="0074493C" w:rsidRPr="00C87D24" w:rsidRDefault="0074493C" w:rsidP="0002394A">
      <w:pPr>
        <w:widowControl w:val="0"/>
        <w:numPr>
          <w:ilvl w:val="0"/>
          <w:numId w:val="7"/>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逾期繳納在三個月以上者，一律照欠額加收百分之十。</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若因可歸責乙方之事由，乙方未能於本契約第四條規定期間內完成設置容量，甲方應依下列公式計算違約金，以作為乙方之懲罰性違約金：【〔標租系統設置容量(kWp)-不可歸責系統設置容量-實際系統設置容量〕/標租系統設置容量(kWp)】×履約保證金。</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（三）擴充設備設置容量之懲罰性違約金計算準用之。</w:t>
      </w:r>
      <w:r w:rsidRPr="00C87D24">
        <w:rPr>
          <w:rFonts w:ascii="標楷體" w:eastAsia="標楷體" w:hAnsi="標楷體" w:cs="Gungsuh" w:hint="eastAsia"/>
          <w:color w:val="000000"/>
          <w:sz w:val="28"/>
          <w:szCs w:val="28"/>
        </w:rPr>
        <w:t xml:space="preserve"> </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sz w:val="28"/>
          <w:szCs w:val="28"/>
        </w:rPr>
      </w:pPr>
      <w:r w:rsidRPr="00C87D24">
        <w:rPr>
          <w:rFonts w:ascii="標楷體" w:eastAsia="標楷體" w:hAnsi="標楷體" w:cs="Gungsuh"/>
          <w:sz w:val="28"/>
          <w:szCs w:val="28"/>
        </w:rPr>
        <w:t>十一、履約保證金：</w:t>
      </w:r>
    </w:p>
    <w:p w:rsidR="00173332" w:rsidRDefault="0074493C" w:rsidP="0002394A">
      <w:pPr>
        <w:pStyle w:val="a7"/>
        <w:widowControl w:val="0"/>
        <w:numPr>
          <w:ilvl w:val="0"/>
          <w:numId w:val="42"/>
        </w:numPr>
        <w:pBdr>
          <w:top w:val="nil"/>
          <w:left w:val="nil"/>
          <w:bottom w:val="nil"/>
          <w:right w:val="nil"/>
          <w:between w:val="nil"/>
        </w:pBdr>
        <w:spacing w:line="400" w:lineRule="exact"/>
        <w:ind w:leftChars="0" w:left="1293"/>
        <w:jc w:val="both"/>
        <w:rPr>
          <w:rFonts w:ascii="標楷體" w:eastAsia="標楷體" w:hAnsi="標楷體" w:cs="Gungsuh"/>
          <w:color w:val="FF0000"/>
          <w:sz w:val="28"/>
          <w:szCs w:val="28"/>
        </w:rPr>
      </w:pPr>
      <w:r w:rsidRPr="00173332">
        <w:rPr>
          <w:rFonts w:ascii="標楷體" w:eastAsia="標楷體" w:hAnsi="標楷體" w:cs="Gungsuh"/>
          <w:color w:val="FF0000"/>
          <w:sz w:val="28"/>
          <w:szCs w:val="28"/>
        </w:rPr>
        <w:t>本租賃契約應繳交</w:t>
      </w:r>
      <w:r w:rsidR="00173332" w:rsidRPr="00173332">
        <w:rPr>
          <w:rFonts w:ascii="標楷體" w:eastAsia="標楷體" w:hAnsi="標楷體" w:cs="Gungsuh" w:hint="eastAsia"/>
          <w:color w:val="FF0000"/>
          <w:sz w:val="28"/>
          <w:szCs w:val="28"/>
        </w:rPr>
        <w:t>各校</w:t>
      </w:r>
      <w:r w:rsidRPr="00173332">
        <w:rPr>
          <w:rFonts w:ascii="標楷體" w:eastAsia="標楷體" w:hAnsi="標楷體" w:cs="Gungsuh"/>
          <w:color w:val="FF0000"/>
          <w:sz w:val="28"/>
          <w:szCs w:val="28"/>
        </w:rPr>
        <w:t>履約保證金金額</w:t>
      </w:r>
      <w:r w:rsidR="00173332" w:rsidRPr="00173332">
        <w:rPr>
          <w:rFonts w:ascii="標楷體" w:eastAsia="標楷體" w:hAnsi="標楷體" w:cs="Gungsuh" w:hint="eastAsia"/>
          <w:color w:val="FF0000"/>
          <w:sz w:val="28"/>
          <w:szCs w:val="28"/>
        </w:rPr>
        <w:t>如下：</w:t>
      </w:r>
    </w:p>
    <w:p w:rsidR="006B18DC" w:rsidRPr="00173332" w:rsidRDefault="006B18DC" w:rsidP="0002394A">
      <w:pPr>
        <w:pStyle w:val="a7"/>
        <w:widowControl w:val="0"/>
        <w:pBdr>
          <w:top w:val="nil"/>
          <w:left w:val="nil"/>
          <w:bottom w:val="nil"/>
          <w:right w:val="nil"/>
          <w:between w:val="nil"/>
        </w:pBdr>
        <w:spacing w:line="400" w:lineRule="exact"/>
        <w:ind w:leftChars="0" w:left="1293"/>
        <w:jc w:val="both"/>
        <w:rPr>
          <w:rFonts w:ascii="標楷體" w:eastAsia="標楷體" w:hAnsi="標楷體" w:cs="Gungsuh"/>
          <w:color w:val="FF0000"/>
          <w:sz w:val="28"/>
          <w:szCs w:val="28"/>
        </w:rPr>
      </w:pPr>
      <w:r w:rsidRPr="00173332">
        <w:rPr>
          <w:rFonts w:ascii="標楷體" w:eastAsia="標楷體" w:hAnsi="標楷體" w:hint="eastAsia"/>
          <w:color w:val="FF0000"/>
          <w:sz w:val="28"/>
          <w:szCs w:val="28"/>
        </w:rPr>
        <w:t>□基隆市立</w:t>
      </w:r>
      <w:r>
        <w:rPr>
          <w:rFonts w:ascii="標楷體" w:eastAsia="標楷體" w:hAnsi="標楷體" w:hint="eastAsia"/>
          <w:color w:val="FF0000"/>
          <w:sz w:val="28"/>
          <w:szCs w:val="28"/>
        </w:rPr>
        <w:t>暖暖高級</w:t>
      </w:r>
      <w:r w:rsidRPr="00173332">
        <w:rPr>
          <w:rFonts w:ascii="標楷體" w:eastAsia="標楷體" w:hAnsi="標楷體" w:hint="eastAsia"/>
          <w:color w:val="FF0000"/>
          <w:sz w:val="28"/>
          <w:szCs w:val="28"/>
        </w:rPr>
        <w:t>中學</w:t>
      </w:r>
      <w:r>
        <w:rPr>
          <w:rFonts w:ascii="標楷體" w:eastAsia="標楷體" w:hAnsi="標楷體" w:hint="eastAsia"/>
          <w:color w:val="FF0000"/>
          <w:sz w:val="28"/>
          <w:szCs w:val="28"/>
        </w:rPr>
        <w:t>－新台幣540,000元整。</w:t>
      </w:r>
    </w:p>
    <w:p w:rsidR="00173332" w:rsidRPr="00173332" w:rsidRDefault="00173332" w:rsidP="0002394A">
      <w:pPr>
        <w:pStyle w:val="a7"/>
        <w:widowControl w:val="0"/>
        <w:pBdr>
          <w:top w:val="nil"/>
          <w:left w:val="nil"/>
          <w:bottom w:val="nil"/>
          <w:right w:val="nil"/>
          <w:between w:val="nil"/>
        </w:pBdr>
        <w:spacing w:line="400" w:lineRule="exact"/>
        <w:ind w:leftChars="0" w:left="1293"/>
        <w:jc w:val="both"/>
        <w:rPr>
          <w:rFonts w:ascii="標楷體" w:eastAsia="標楷體" w:hAnsi="標楷體"/>
          <w:color w:val="FF0000"/>
          <w:sz w:val="28"/>
          <w:szCs w:val="28"/>
        </w:rPr>
      </w:pPr>
      <w:r w:rsidRPr="00173332">
        <w:rPr>
          <w:rFonts w:ascii="標楷體" w:eastAsia="標楷體" w:hAnsi="標楷體" w:hint="eastAsia"/>
          <w:color w:val="FF0000"/>
          <w:sz w:val="28"/>
          <w:szCs w:val="28"/>
        </w:rPr>
        <w:t>□基隆市立正濱國民中學</w:t>
      </w:r>
      <w:r w:rsidR="00465926">
        <w:rPr>
          <w:rFonts w:ascii="標楷體" w:eastAsia="標楷體" w:hAnsi="標楷體" w:hint="eastAsia"/>
          <w:color w:val="FF0000"/>
          <w:sz w:val="28"/>
          <w:szCs w:val="28"/>
        </w:rPr>
        <w:t>－</w:t>
      </w:r>
      <w:r>
        <w:rPr>
          <w:rFonts w:ascii="標楷體" w:eastAsia="標楷體" w:hAnsi="標楷體" w:hint="eastAsia"/>
          <w:color w:val="FF0000"/>
          <w:sz w:val="28"/>
          <w:szCs w:val="28"/>
        </w:rPr>
        <w:t>新台幣223,200元整。</w:t>
      </w:r>
      <w:r w:rsidRPr="00173332">
        <w:rPr>
          <w:rFonts w:ascii="標楷體" w:eastAsia="標楷體" w:hAnsi="標楷體" w:hint="eastAsia"/>
          <w:color w:val="FF0000"/>
          <w:sz w:val="28"/>
          <w:szCs w:val="28"/>
        </w:rPr>
        <w:t xml:space="preserve">　</w:t>
      </w:r>
    </w:p>
    <w:p w:rsidR="00173332" w:rsidRDefault="00173332" w:rsidP="0002394A">
      <w:pPr>
        <w:pStyle w:val="a7"/>
        <w:widowControl w:val="0"/>
        <w:pBdr>
          <w:top w:val="nil"/>
          <w:left w:val="nil"/>
          <w:bottom w:val="nil"/>
          <w:right w:val="nil"/>
          <w:between w:val="nil"/>
        </w:pBdr>
        <w:spacing w:line="400" w:lineRule="exact"/>
        <w:ind w:leftChars="0" w:left="1293"/>
        <w:jc w:val="both"/>
        <w:rPr>
          <w:rFonts w:ascii="標楷體" w:eastAsia="標楷體" w:hAnsi="標楷體"/>
          <w:color w:val="FF0000"/>
          <w:sz w:val="28"/>
          <w:szCs w:val="28"/>
        </w:rPr>
      </w:pPr>
      <w:r w:rsidRPr="00173332">
        <w:rPr>
          <w:rFonts w:ascii="標楷體" w:eastAsia="標楷體" w:hAnsi="標楷體" w:hint="eastAsia"/>
          <w:color w:val="FF0000"/>
          <w:sz w:val="28"/>
          <w:szCs w:val="28"/>
        </w:rPr>
        <w:t>□基隆市和平國民小學</w:t>
      </w:r>
      <w:r w:rsidR="00465926">
        <w:rPr>
          <w:rFonts w:ascii="標楷體" w:eastAsia="標楷體" w:hAnsi="標楷體" w:hint="eastAsia"/>
          <w:color w:val="FF0000"/>
          <w:sz w:val="28"/>
          <w:szCs w:val="28"/>
        </w:rPr>
        <w:t>－</w:t>
      </w:r>
      <w:r>
        <w:rPr>
          <w:rFonts w:ascii="標楷體" w:eastAsia="標楷體" w:hAnsi="標楷體" w:hint="eastAsia"/>
          <w:color w:val="FF0000"/>
          <w:sz w:val="28"/>
          <w:szCs w:val="28"/>
        </w:rPr>
        <w:t>新台幣495,</w:t>
      </w:r>
      <w:r>
        <w:rPr>
          <w:rFonts w:ascii="標楷體" w:eastAsia="標楷體" w:hAnsi="標楷體"/>
          <w:color w:val="FF0000"/>
          <w:sz w:val="28"/>
          <w:szCs w:val="28"/>
        </w:rPr>
        <w:t>0</w:t>
      </w:r>
      <w:r>
        <w:rPr>
          <w:rFonts w:ascii="標楷體" w:eastAsia="標楷體" w:hAnsi="標楷體" w:hint="eastAsia"/>
          <w:color w:val="FF0000"/>
          <w:sz w:val="28"/>
          <w:szCs w:val="28"/>
        </w:rPr>
        <w:t>00元整。</w:t>
      </w:r>
    </w:p>
    <w:p w:rsidR="00173332" w:rsidRPr="00173332" w:rsidRDefault="00173332" w:rsidP="0002394A">
      <w:pPr>
        <w:pStyle w:val="a7"/>
        <w:widowControl w:val="0"/>
        <w:pBdr>
          <w:top w:val="nil"/>
          <w:left w:val="nil"/>
          <w:bottom w:val="nil"/>
          <w:right w:val="nil"/>
          <w:between w:val="nil"/>
        </w:pBdr>
        <w:spacing w:line="400" w:lineRule="exact"/>
        <w:ind w:leftChars="0" w:left="1293"/>
        <w:jc w:val="both"/>
        <w:rPr>
          <w:rFonts w:ascii="標楷體" w:eastAsia="標楷體" w:hAnsi="標楷體"/>
          <w:color w:val="FF0000"/>
          <w:sz w:val="28"/>
          <w:szCs w:val="28"/>
        </w:rPr>
      </w:pPr>
      <w:r w:rsidRPr="00173332">
        <w:rPr>
          <w:rFonts w:ascii="標楷體" w:eastAsia="標楷體" w:hAnsi="標楷體" w:hint="eastAsia"/>
          <w:color w:val="FF0000"/>
          <w:sz w:val="28"/>
          <w:szCs w:val="28"/>
        </w:rPr>
        <w:t>□基隆市堵南國民小學</w:t>
      </w:r>
      <w:r w:rsidR="00465926">
        <w:rPr>
          <w:rFonts w:ascii="標楷體" w:eastAsia="標楷體" w:hAnsi="標楷體" w:hint="eastAsia"/>
          <w:color w:val="FF0000"/>
          <w:sz w:val="28"/>
          <w:szCs w:val="28"/>
        </w:rPr>
        <w:t>－新台幣385,</w:t>
      </w:r>
      <w:r w:rsidR="00465926">
        <w:rPr>
          <w:rFonts w:ascii="標楷體" w:eastAsia="標楷體" w:hAnsi="標楷體"/>
          <w:color w:val="FF0000"/>
          <w:sz w:val="28"/>
          <w:szCs w:val="28"/>
        </w:rPr>
        <w:t>2</w:t>
      </w:r>
      <w:r w:rsidR="00465926">
        <w:rPr>
          <w:rFonts w:ascii="標楷體" w:eastAsia="標楷體" w:hAnsi="標楷體" w:hint="eastAsia"/>
          <w:color w:val="FF0000"/>
          <w:sz w:val="28"/>
          <w:szCs w:val="28"/>
        </w:rPr>
        <w:t>00元整。</w:t>
      </w:r>
      <w:r w:rsidRPr="00173332">
        <w:rPr>
          <w:rFonts w:ascii="標楷體" w:eastAsia="標楷體" w:hAnsi="標楷體"/>
          <w:color w:val="FF0000"/>
          <w:sz w:val="28"/>
          <w:szCs w:val="28"/>
        </w:rPr>
        <w:t xml:space="preserve"> </w:t>
      </w:r>
    </w:p>
    <w:p w:rsidR="00173332" w:rsidRPr="00173332" w:rsidRDefault="00173332" w:rsidP="0002394A">
      <w:pPr>
        <w:pStyle w:val="a7"/>
        <w:widowControl w:val="0"/>
        <w:pBdr>
          <w:top w:val="nil"/>
          <w:left w:val="nil"/>
          <w:bottom w:val="nil"/>
          <w:right w:val="nil"/>
          <w:between w:val="nil"/>
        </w:pBdr>
        <w:spacing w:line="400" w:lineRule="exact"/>
        <w:ind w:leftChars="0" w:left="1293"/>
        <w:jc w:val="both"/>
        <w:rPr>
          <w:rFonts w:ascii="標楷體" w:eastAsia="標楷體" w:hAnsi="標楷體"/>
          <w:color w:val="FF0000"/>
          <w:sz w:val="28"/>
          <w:szCs w:val="28"/>
        </w:rPr>
      </w:pPr>
      <w:r w:rsidRPr="00173332">
        <w:rPr>
          <w:rFonts w:ascii="標楷體" w:eastAsia="標楷體" w:hAnsi="標楷體" w:hint="eastAsia"/>
          <w:color w:val="FF0000"/>
          <w:sz w:val="28"/>
          <w:szCs w:val="28"/>
        </w:rPr>
        <w:t>□基隆市長樂國民小學</w:t>
      </w:r>
      <w:r w:rsidR="00465926">
        <w:rPr>
          <w:rFonts w:ascii="標楷體" w:eastAsia="標楷體" w:hAnsi="標楷體" w:hint="eastAsia"/>
          <w:color w:val="FF0000"/>
          <w:sz w:val="28"/>
          <w:szCs w:val="28"/>
        </w:rPr>
        <w:t>－新台幣4</w:t>
      </w:r>
      <w:r w:rsidR="00465926">
        <w:rPr>
          <w:rFonts w:ascii="標楷體" w:eastAsia="標楷體" w:hAnsi="標楷體"/>
          <w:color w:val="FF0000"/>
          <w:sz w:val="28"/>
          <w:szCs w:val="28"/>
        </w:rPr>
        <w:t>30</w:t>
      </w:r>
      <w:r w:rsidR="00465926">
        <w:rPr>
          <w:rFonts w:ascii="標楷體" w:eastAsia="標楷體" w:hAnsi="標楷體" w:hint="eastAsia"/>
          <w:color w:val="FF0000"/>
          <w:sz w:val="28"/>
          <w:szCs w:val="28"/>
        </w:rPr>
        <w:t>,</w:t>
      </w:r>
      <w:r w:rsidR="00465926">
        <w:rPr>
          <w:rFonts w:ascii="標楷體" w:eastAsia="標楷體" w:hAnsi="標楷體"/>
          <w:color w:val="FF0000"/>
          <w:sz w:val="28"/>
          <w:szCs w:val="28"/>
        </w:rPr>
        <w:t>2</w:t>
      </w:r>
      <w:r w:rsidR="00465926">
        <w:rPr>
          <w:rFonts w:ascii="標楷體" w:eastAsia="標楷體" w:hAnsi="標楷體" w:hint="eastAsia"/>
          <w:color w:val="FF0000"/>
          <w:sz w:val="28"/>
          <w:szCs w:val="28"/>
        </w:rPr>
        <w:t>00元整。</w:t>
      </w:r>
      <w:r w:rsidRPr="00173332">
        <w:rPr>
          <w:rFonts w:ascii="標楷體" w:eastAsia="標楷體" w:hAnsi="標楷體" w:hint="eastAsia"/>
          <w:color w:val="FF0000"/>
          <w:sz w:val="28"/>
          <w:szCs w:val="28"/>
        </w:rPr>
        <w:t xml:space="preserve">　　</w:t>
      </w:r>
    </w:p>
    <w:p w:rsidR="0074493C" w:rsidRPr="00173332" w:rsidRDefault="00173332" w:rsidP="0002394A">
      <w:pPr>
        <w:pStyle w:val="a7"/>
        <w:widowControl w:val="0"/>
        <w:pBdr>
          <w:top w:val="nil"/>
          <w:left w:val="nil"/>
          <w:bottom w:val="nil"/>
          <w:right w:val="nil"/>
          <w:between w:val="nil"/>
        </w:pBdr>
        <w:spacing w:line="400" w:lineRule="exact"/>
        <w:ind w:leftChars="0" w:left="1293"/>
        <w:jc w:val="both"/>
        <w:rPr>
          <w:rFonts w:ascii="標楷體" w:eastAsia="標楷體" w:hAnsi="標楷體" w:cs="Times New Roman"/>
          <w:color w:val="000000"/>
          <w:sz w:val="28"/>
          <w:szCs w:val="28"/>
        </w:rPr>
      </w:pPr>
      <w:r w:rsidRPr="00173332">
        <w:rPr>
          <w:rFonts w:ascii="標楷體" w:eastAsia="標楷體" w:hAnsi="標楷體" w:hint="eastAsia"/>
          <w:color w:val="FF0000"/>
          <w:sz w:val="28"/>
          <w:szCs w:val="28"/>
        </w:rPr>
        <w:t>□基隆市德和國民小學</w:t>
      </w:r>
      <w:r w:rsidR="00465926">
        <w:rPr>
          <w:rFonts w:ascii="標楷體" w:eastAsia="標楷體" w:hAnsi="標楷體" w:hint="eastAsia"/>
          <w:color w:val="FF0000"/>
          <w:sz w:val="28"/>
          <w:szCs w:val="28"/>
        </w:rPr>
        <w:t>－新台幣4</w:t>
      </w:r>
      <w:r w:rsidR="00465926">
        <w:rPr>
          <w:rFonts w:ascii="標楷體" w:eastAsia="標楷體" w:hAnsi="標楷體"/>
          <w:color w:val="FF0000"/>
          <w:sz w:val="28"/>
          <w:szCs w:val="28"/>
        </w:rPr>
        <w:t>23</w:t>
      </w:r>
      <w:r w:rsidR="00465926">
        <w:rPr>
          <w:rFonts w:ascii="標楷體" w:eastAsia="標楷體" w:hAnsi="標楷體" w:hint="eastAsia"/>
          <w:color w:val="FF0000"/>
          <w:sz w:val="28"/>
          <w:szCs w:val="28"/>
        </w:rPr>
        <w:t>,</w:t>
      </w:r>
      <w:r w:rsidR="00465926">
        <w:rPr>
          <w:rFonts w:ascii="標楷體" w:eastAsia="標楷體" w:hAnsi="標楷體"/>
          <w:color w:val="FF0000"/>
          <w:sz w:val="28"/>
          <w:szCs w:val="28"/>
        </w:rPr>
        <w:t>0</w:t>
      </w:r>
      <w:r w:rsidR="00465926">
        <w:rPr>
          <w:rFonts w:ascii="標楷體" w:eastAsia="標楷體" w:hAnsi="標楷體" w:hint="eastAsia"/>
          <w:color w:val="FF0000"/>
          <w:sz w:val="28"/>
          <w:szCs w:val="28"/>
        </w:rPr>
        <w:t>00元整。</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（二）本租賃契約應繳交履約保證金計算如下：</w:t>
      </w:r>
    </w:p>
    <w:p w:rsidR="0074493C" w:rsidRPr="00C87D24" w:rsidRDefault="0074493C" w:rsidP="0002394A">
      <w:pPr>
        <w:widowControl w:val="0"/>
        <w:pBdr>
          <w:top w:val="nil"/>
          <w:left w:val="nil"/>
          <w:bottom w:val="nil"/>
          <w:right w:val="nil"/>
          <w:between w:val="nil"/>
        </w:pBdr>
        <w:spacing w:line="400" w:lineRule="exact"/>
        <w:ind w:left="2050" w:hanging="840"/>
        <w:jc w:val="both"/>
        <w:rPr>
          <w:rFonts w:ascii="標楷體" w:eastAsia="標楷體" w:hAnsi="標楷體" w:cs="Times New Roman"/>
          <w:color w:val="FF0000"/>
          <w:sz w:val="28"/>
          <w:szCs w:val="28"/>
          <w:u w:val="single"/>
        </w:rPr>
      </w:pPr>
      <w:r w:rsidRPr="00C87D24">
        <w:rPr>
          <w:rFonts w:ascii="標楷體" w:eastAsia="標楷體" w:hAnsi="標楷體" w:cs="Gungsuh"/>
          <w:color w:val="FF0000"/>
          <w:sz w:val="28"/>
          <w:szCs w:val="28"/>
          <w:u w:val="single"/>
        </w:rPr>
        <w:t>履約保證金=</w:t>
      </w:r>
      <w:r w:rsidR="00173332">
        <w:rPr>
          <w:rFonts w:ascii="標楷體" w:eastAsia="標楷體" w:hAnsi="標楷體" w:cs="Gungsuh" w:hint="eastAsia"/>
          <w:color w:val="FF0000"/>
          <w:sz w:val="28"/>
          <w:szCs w:val="28"/>
          <w:u w:val="single"/>
        </w:rPr>
        <w:t>各校</w:t>
      </w:r>
      <w:r w:rsidRPr="00C87D24">
        <w:rPr>
          <w:rFonts w:ascii="標楷體" w:eastAsia="標楷體" w:hAnsi="標楷體" w:cs="Gungsuh"/>
          <w:color w:val="FF0000"/>
          <w:sz w:val="28"/>
          <w:szCs w:val="28"/>
          <w:u w:val="single"/>
        </w:rPr>
        <w:t xml:space="preserve">標租系統設置容量 (kWp)× </w:t>
      </w:r>
      <w:r w:rsidR="00390178" w:rsidRPr="00C87D24">
        <w:rPr>
          <w:rFonts w:ascii="標楷體" w:eastAsia="標楷體" w:hAnsi="標楷體" w:cs="Gungsuh" w:hint="eastAsia"/>
          <w:color w:val="FF0000"/>
          <w:sz w:val="28"/>
          <w:szCs w:val="28"/>
          <w:u w:val="single"/>
        </w:rPr>
        <w:t>2000</w:t>
      </w:r>
      <w:r w:rsidRPr="00C87D24">
        <w:rPr>
          <w:rFonts w:ascii="標楷體" w:eastAsia="標楷體" w:hAnsi="標楷體" w:cs="Gungsuh"/>
          <w:color w:val="FF0000"/>
          <w:sz w:val="28"/>
          <w:szCs w:val="28"/>
          <w:u w:val="single"/>
        </w:rPr>
        <w:t>元</w:t>
      </w:r>
    </w:p>
    <w:p w:rsidR="0074493C" w:rsidRPr="00C87D24" w:rsidRDefault="005C17A8" w:rsidP="0002394A">
      <w:pPr>
        <w:spacing w:line="400" w:lineRule="exact"/>
        <w:ind w:left="1148" w:hangingChars="410" w:hanging="1148"/>
        <w:jc w:val="both"/>
        <w:rPr>
          <w:rFonts w:ascii="標楷體" w:eastAsia="標楷體" w:hAnsi="標楷體" w:cs="Times New Roman"/>
          <w:color w:val="000000"/>
          <w:sz w:val="28"/>
          <w:szCs w:val="28"/>
        </w:rPr>
      </w:pPr>
      <w:r w:rsidRPr="00C87D24">
        <w:rPr>
          <w:rFonts w:ascii="標楷體" w:eastAsia="標楷體" w:hAnsi="標楷體" w:cs="新細明體" w:hint="eastAsia"/>
          <w:color w:val="000000"/>
          <w:sz w:val="28"/>
          <w:szCs w:val="28"/>
        </w:rPr>
        <w:t xml:space="preserve">  </w:t>
      </w:r>
      <w:r w:rsidR="00E66AF3" w:rsidRPr="00C87D24">
        <w:rPr>
          <w:rFonts w:ascii="標楷體" w:eastAsia="標楷體" w:hAnsi="標楷體" w:cs="新細明體" w:hint="eastAsia"/>
          <w:color w:val="000000"/>
          <w:sz w:val="28"/>
          <w:szCs w:val="28"/>
        </w:rPr>
        <w:t xml:space="preserve"> </w:t>
      </w:r>
      <w:r w:rsidR="0074493C" w:rsidRPr="00C87D24">
        <w:rPr>
          <w:rFonts w:ascii="標楷體" w:eastAsia="標楷體" w:hAnsi="標楷體" w:cs="新細明體" w:hint="eastAsia"/>
          <w:color w:val="000000"/>
          <w:sz w:val="28"/>
          <w:szCs w:val="28"/>
        </w:rPr>
        <w:t>（三）乙方應繳之履約保證金，應於決標日之次日起</w:t>
      </w:r>
      <w:r w:rsidR="0074493C" w:rsidRPr="00C87D24">
        <w:rPr>
          <w:rFonts w:ascii="標楷體" w:eastAsia="標楷體" w:hAnsi="標楷體" w:cs="Gungsuh"/>
          <w:color w:val="000000"/>
          <w:sz w:val="28"/>
          <w:szCs w:val="28"/>
        </w:rPr>
        <w:t>20</w:t>
      </w:r>
      <w:r w:rsidR="0074493C" w:rsidRPr="00C87D24">
        <w:rPr>
          <w:rFonts w:ascii="標楷體" w:eastAsia="標楷體" w:hAnsi="標楷體" w:cs="新細明體" w:hint="eastAsia"/>
          <w:color w:val="000000"/>
          <w:sz w:val="28"/>
          <w:szCs w:val="28"/>
        </w:rPr>
        <w:t>日內，</w:t>
      </w:r>
      <w:r w:rsidR="0074493C" w:rsidRPr="00C87D24">
        <w:rPr>
          <w:rFonts w:ascii="標楷體" w:eastAsia="標楷體" w:hAnsi="標楷體" w:cs="Gungsuh"/>
          <w:sz w:val="28"/>
          <w:szCs w:val="28"/>
        </w:rPr>
        <w:t>得標人應繳之履約保證金，應於決標日之次日起</w:t>
      </w:r>
      <w:r w:rsidR="0074493C" w:rsidRPr="00C87D24">
        <w:rPr>
          <w:rFonts w:ascii="標楷體" w:eastAsia="標楷體" w:hAnsi="標楷體" w:cs="Times New Roman"/>
          <w:sz w:val="28"/>
          <w:szCs w:val="28"/>
          <w:u w:val="single"/>
        </w:rPr>
        <w:t xml:space="preserve">  20  </w:t>
      </w:r>
      <w:r w:rsidR="0074493C" w:rsidRPr="00C87D24">
        <w:rPr>
          <w:rFonts w:ascii="標楷體" w:eastAsia="標楷體" w:hAnsi="標楷體" w:cs="Gungsuh"/>
          <w:sz w:val="28"/>
          <w:szCs w:val="28"/>
        </w:rPr>
        <w:t>日內（末日為例假日者順延一日），</w:t>
      </w:r>
      <w:r w:rsidR="0074493C" w:rsidRPr="00C87D24">
        <w:rPr>
          <w:rFonts w:ascii="標楷體" w:eastAsia="標楷體" w:hAnsi="標楷體" w:hint="eastAsia"/>
          <w:sz w:val="28"/>
        </w:rPr>
        <w:t>押標金及各項保證金應由廠商以現金、金融機構簽發之本票或支票、保付支票、郵政匯票、政府公債、設定質權之金融機構定期存款單、銀行開發或保兌之不可撤銷擔保信用狀繳納，或取具銀行之書面連帶保證、保險公司之連帶保證保險單繳納，並應符合押標金保證金暨其他擔保作業辦法規定之格式。</w:t>
      </w:r>
      <w:r w:rsidR="0074493C" w:rsidRPr="00C87D24">
        <w:rPr>
          <w:rFonts w:ascii="標楷體" w:eastAsia="標楷體" w:hAnsi="標楷體" w:hint="eastAsia"/>
          <w:b/>
          <w:bCs/>
          <w:sz w:val="28"/>
        </w:rPr>
        <w:t>除招標文件另有規定外，其有效期屬押標金者應較招標文件規定之報價有效期長30日，廠商延長報價有效期者，其所繳納押標金之有效期應一併延長之</w:t>
      </w:r>
      <w:r w:rsidR="0074493C" w:rsidRPr="00C87D24">
        <w:rPr>
          <w:rFonts w:ascii="標楷體" w:eastAsia="標楷體" w:hAnsi="標楷體" w:hint="eastAsia"/>
          <w:sz w:val="28"/>
        </w:rPr>
        <w:t>；屬履約保證金者應較契約規定之最後施工、供應或安裝期限長90日。</w:t>
      </w:r>
      <w:r w:rsidR="0074493C" w:rsidRPr="00C87D24">
        <w:rPr>
          <w:rFonts w:ascii="標楷體" w:eastAsia="標楷體" w:hAnsi="標楷體" w:hint="eastAsia"/>
          <w:sz w:val="28"/>
          <w:u w:val="single"/>
        </w:rPr>
        <w:t>但得標廠商以銀行開立之不可撤銷擔保信用狀或銀行之書面連帶保證繳納，有效期未能立即涵蓋上述有效期，須先以較短有效期繳納者，其有效期每次至少   年（由機關於招標時自行填列，未填列者，為3年，末次之有效期得少於3年）。得標廠商應於有效期屆滿前  日（由機關於招標時自行填列，未填列者，為30日）辦理完成繳交符合契約約定額度之保證金。</w:t>
      </w:r>
      <w:r w:rsidR="0074493C" w:rsidRPr="00C87D24">
        <w:rPr>
          <w:rFonts w:ascii="標楷體" w:eastAsia="標楷體" w:hAnsi="標楷體" w:cs="新細明體" w:hint="eastAsia"/>
          <w:color w:val="000000"/>
          <w:sz w:val="28"/>
          <w:szCs w:val="28"/>
        </w:rPr>
        <w:t>自</w:t>
      </w:r>
      <w:r w:rsidR="0074493C" w:rsidRPr="00C87D24">
        <w:rPr>
          <w:rFonts w:ascii="標楷體" w:eastAsia="標楷體" w:hAnsi="標楷體" w:cs="Gungsuh"/>
          <w:color w:val="000000"/>
          <w:sz w:val="28"/>
          <w:szCs w:val="28"/>
        </w:rPr>
        <w:t>行選擇以現金、金融機構簽發之本票或支票、保付支票、設定質權之金融機構定期存款單（期滿應自動轉期）、無記名政府公債、郵政匯票、銀行開發或保兌之不可撤銷擔保信用狀、保險公司之</w:t>
      </w:r>
      <w:r w:rsidR="00581FF3" w:rsidRPr="00C87D24">
        <w:rPr>
          <w:rFonts w:ascii="標楷體" w:eastAsia="標楷體" w:hAnsi="標楷體" w:cs="Gungsuh" w:hint="eastAsia"/>
          <w:color w:val="000000"/>
          <w:sz w:val="28"/>
          <w:szCs w:val="28"/>
        </w:rPr>
        <w:t xml:space="preserve">   </w:t>
      </w:r>
      <w:r w:rsidR="0074493C" w:rsidRPr="00C87D24">
        <w:rPr>
          <w:rFonts w:ascii="標楷體" w:eastAsia="標楷體" w:hAnsi="標楷體" w:cs="Gungsuh"/>
          <w:color w:val="000000"/>
          <w:sz w:val="28"/>
          <w:szCs w:val="28"/>
        </w:rPr>
        <w:t>連帶保證保險單或銀行之書面連帶保證方式繳納履約保證金。</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（四）所繳押標金得抵繳履約保證金，應檢具押標金轉作履約保證金同意書並於本條第三款規定期間內補足差額。</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 xml:space="preserve">（五）乙方有下列情形之一者，其所繳納之履約保證金，不予發還：                  </w:t>
      </w:r>
    </w:p>
    <w:p w:rsidR="0074493C" w:rsidRPr="00C87D24" w:rsidRDefault="0074493C" w:rsidP="0002394A">
      <w:pPr>
        <w:widowControl w:val="0"/>
        <w:numPr>
          <w:ilvl w:val="0"/>
          <w:numId w:val="15"/>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有「借用或冒用他人名義或證件，或以偽造、變造之文件投標」、「偽造或變造投標文件」、「不同投標廠商間之投標文件內容有重大異常關聯者」、「其他影 響公正之違反法令行為」情形之一，且得追償損失者，與追償金額相等之保證金。</w:t>
      </w:r>
    </w:p>
    <w:p w:rsidR="0074493C" w:rsidRPr="00C87D24" w:rsidRDefault="0074493C" w:rsidP="0002394A">
      <w:pPr>
        <w:widowControl w:val="0"/>
        <w:numPr>
          <w:ilvl w:val="0"/>
          <w:numId w:val="15"/>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乙方應自行履行契約，不得轉包（所稱轉包，指將原契約中應自行履行之全部或其主要部分，由其他廠商代為履行）。轉包者，不發還全部履約保證金。</w:t>
      </w:r>
    </w:p>
    <w:p w:rsidR="0074493C" w:rsidRPr="00C87D24" w:rsidRDefault="0074493C" w:rsidP="0002394A">
      <w:pPr>
        <w:widowControl w:val="0"/>
        <w:numPr>
          <w:ilvl w:val="0"/>
          <w:numId w:val="15"/>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擅自減省工料，其減省工料及所造成損失之金額，自待付契約價金扣抵仍有不足者，與該不足金額相等之保證金。</w:t>
      </w:r>
    </w:p>
    <w:p w:rsidR="0074493C" w:rsidRPr="00C87D24" w:rsidRDefault="0074493C" w:rsidP="0002394A">
      <w:pPr>
        <w:widowControl w:val="0"/>
        <w:numPr>
          <w:ilvl w:val="0"/>
          <w:numId w:val="15"/>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因可歸責於乙方之事由，致部分終止或解除契約者，依該部分所占契約金額比率計算之保證金；全部終止或解除契約者，全部保證金。</w:t>
      </w:r>
    </w:p>
    <w:p w:rsidR="0074493C" w:rsidRPr="00C87D24" w:rsidRDefault="0074493C" w:rsidP="0002394A">
      <w:pPr>
        <w:widowControl w:val="0"/>
        <w:numPr>
          <w:ilvl w:val="0"/>
          <w:numId w:val="15"/>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查驗或驗收不合格，且未於通知期間內依規定辦理，其不合格部份及所造成之損失、額外費用或懲罰性違約金之金額，自待付契約價金扣抵仍有不足者，與該不足金額相等之保證金。</w:t>
      </w:r>
    </w:p>
    <w:p w:rsidR="0074493C" w:rsidRPr="00C87D24" w:rsidRDefault="0074493C" w:rsidP="0002394A">
      <w:pPr>
        <w:widowControl w:val="0"/>
        <w:numPr>
          <w:ilvl w:val="0"/>
          <w:numId w:val="15"/>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未依契約規定期限或不動產所有或管理之機關同意之延長期限履行契約之一部或全部，其逾期違約金之金額，自待付契約價金扣低仍有不足者，與該不足金額相等之保證金。</w:t>
      </w:r>
    </w:p>
    <w:p w:rsidR="0074493C" w:rsidRPr="00C87D24" w:rsidRDefault="0074493C" w:rsidP="0002394A">
      <w:pPr>
        <w:widowControl w:val="0"/>
        <w:numPr>
          <w:ilvl w:val="0"/>
          <w:numId w:val="15"/>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須返還已支領之契約價金而未返還者，與未返還金額相等之保證金。</w:t>
      </w:r>
    </w:p>
    <w:p w:rsidR="0074493C" w:rsidRPr="00C87D24" w:rsidRDefault="0074493C" w:rsidP="0002394A">
      <w:pPr>
        <w:widowControl w:val="0"/>
        <w:numPr>
          <w:ilvl w:val="0"/>
          <w:numId w:val="15"/>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未依契約規定延長保證金之有效期者，其應延長之保證金。</w:t>
      </w:r>
    </w:p>
    <w:p w:rsidR="0074493C" w:rsidRPr="00C87D24" w:rsidRDefault="0074493C" w:rsidP="0002394A">
      <w:pPr>
        <w:widowControl w:val="0"/>
        <w:numPr>
          <w:ilvl w:val="0"/>
          <w:numId w:val="15"/>
        </w:numPr>
        <w:pBdr>
          <w:top w:val="nil"/>
          <w:left w:val="nil"/>
          <w:bottom w:val="nil"/>
          <w:right w:val="nil"/>
          <w:between w:val="nil"/>
        </w:pBdr>
        <w:spacing w:line="400" w:lineRule="exact"/>
        <w:ind w:left="1690"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其他因可歸責於乙方之事由，致不動產所有或基地管理機關遭受損害，其應由乙方賠償而未賠償者，與應賠償金額相等之保證金。</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（六）履約保證金之發還，依下列原則處理：</w:t>
      </w:r>
    </w:p>
    <w:p w:rsidR="0074493C" w:rsidRPr="00C87D24" w:rsidRDefault="0074493C" w:rsidP="0002394A">
      <w:pPr>
        <w:widowControl w:val="0"/>
        <w:numPr>
          <w:ilvl w:val="0"/>
          <w:numId w:val="34"/>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以現金、郵政匯票或票據繳納者，以現金或記載原繳納人為受款人之禁止背書轉讓即期支票發還。</w:t>
      </w:r>
    </w:p>
    <w:p w:rsidR="0074493C" w:rsidRPr="00C87D24" w:rsidRDefault="0074493C" w:rsidP="0002394A">
      <w:pPr>
        <w:widowControl w:val="0"/>
        <w:numPr>
          <w:ilvl w:val="0"/>
          <w:numId w:val="34"/>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以政府公債繳納者，發還原繳納人。</w:t>
      </w:r>
    </w:p>
    <w:p w:rsidR="0074493C" w:rsidRPr="00C87D24" w:rsidRDefault="0074493C" w:rsidP="0002394A">
      <w:pPr>
        <w:widowControl w:val="0"/>
        <w:numPr>
          <w:ilvl w:val="0"/>
          <w:numId w:val="34"/>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以設定質權之金融機構定期存款單繳納者，以質權消滅通知書通知該質權設定之金融機構。</w:t>
      </w:r>
    </w:p>
    <w:p w:rsidR="0074493C" w:rsidRPr="00C87D24" w:rsidRDefault="0074493C" w:rsidP="0002394A">
      <w:pPr>
        <w:widowControl w:val="0"/>
        <w:numPr>
          <w:ilvl w:val="0"/>
          <w:numId w:val="34"/>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以銀行開發或保兌之不可撤銷擔保信用狀繳納者，發還開狀銀行、通知銀行或保兌銀行。但銀行不要求發還或已屆期失效者，得免發還。</w:t>
      </w:r>
    </w:p>
    <w:p w:rsidR="0074493C" w:rsidRPr="00C87D24" w:rsidRDefault="0074493C" w:rsidP="0002394A">
      <w:pPr>
        <w:widowControl w:val="0"/>
        <w:numPr>
          <w:ilvl w:val="0"/>
          <w:numId w:val="34"/>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以銀行之書面連帶保證或保險公司之連帶保證保險單繳納者，發還連帶保證之銀行或保險公司或繳納之廠商。但銀行或保險公司不要求發還或已屆期失效者，得免發還。</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（七）保證書狀有效期之延長：</w:t>
      </w:r>
    </w:p>
    <w:p w:rsidR="0074493C" w:rsidRPr="00C87D24" w:rsidRDefault="0074493C" w:rsidP="0002394A">
      <w:pPr>
        <w:widowControl w:val="0"/>
        <w:pBdr>
          <w:top w:val="nil"/>
          <w:left w:val="nil"/>
          <w:bottom w:val="nil"/>
          <w:right w:val="nil"/>
          <w:between w:val="nil"/>
        </w:pBdr>
        <w:spacing w:line="400" w:lineRule="exact"/>
        <w:ind w:left="121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乙方未依契約規定期限履約或因可歸責於乙方之事由，致有無法於保證書、保險單或信用狀有效期內完成履約之虞，或機關無法於保證書、保險單或信用狀有效期內完成驗收者，該保證書、保險單或信用狀之有效期應按遲延期間延長之。乙方未依機關之通知予以延長者，機關將於有效期屆滿前就該保證書、保險單或信用狀之金額請求給付並暫予保管，其所生費用由乙方負擔。其須返還而有費用或匯率損失者，亦同。</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（八）履約保證金以定期存款單、連帶保證書、連帶保證保險單或擔保信用狀繳納者，其繳納文件之格式參照採購法之主管機關於「押標金保證金暨其他擔保作業辦法」所訂定者為準。</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十二、履約保證金退還方式：</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（一）乙方於</w:t>
      </w:r>
      <w:r w:rsidRPr="00C87D24">
        <w:rPr>
          <w:rFonts w:ascii="標楷體" w:eastAsia="標楷體" w:hAnsi="標楷體" w:cs="Gungsuh"/>
          <w:color w:val="000000"/>
          <w:sz w:val="28"/>
          <w:szCs w:val="28"/>
          <w:u w:val="single"/>
        </w:rPr>
        <w:t>設置完成全部標租系統設置容量後</w:t>
      </w:r>
      <w:r w:rsidRPr="00C87D24">
        <w:rPr>
          <w:rFonts w:ascii="標楷體" w:eastAsia="標楷體" w:hAnsi="標楷體" w:cs="Gungsuh"/>
          <w:color w:val="000000"/>
          <w:sz w:val="28"/>
          <w:szCs w:val="28"/>
        </w:rPr>
        <w:t>（須檢附台灣電力股份有限公司完成併聯試運轉證明文件），得向甲方申請無息退還履約保證金</w:t>
      </w:r>
      <w:r w:rsidRPr="00C87D24">
        <w:rPr>
          <w:rFonts w:ascii="標楷體" w:eastAsia="標楷體" w:hAnsi="標楷體" w:cs="Gungsuh" w:hint="eastAsia"/>
          <w:color w:val="000000"/>
          <w:sz w:val="28"/>
          <w:szCs w:val="28"/>
        </w:rPr>
        <w:t>50</w:t>
      </w:r>
      <w:r w:rsidRPr="00C87D24">
        <w:rPr>
          <w:rFonts w:ascii="標楷體" w:eastAsia="標楷體" w:hAnsi="標楷體" w:cs="Gungsuh"/>
          <w:color w:val="000000"/>
          <w:sz w:val="28"/>
          <w:szCs w:val="28"/>
        </w:rPr>
        <w:t>%金額。</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（二）契約關係終止或消滅時，乙方如無違約或爭議事項，於承租房地回復原狀交還甲方後，無息返還全部履約保證金或其餘額。</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（三）租約期滿、契約終止、契約解除或因其他原因致租賃關係消滅後，乙方未依契約或未依甲方催告期限回復原狀交還房地，甲方得沒收履約保證金，如另受有損害，並得請求損害賠償。</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十三、保險：</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乙方應於第一條規定租賃範圍內向中央目的事業主管機關核准設立登記之產物保險公司，投保購買並維持必要之足額保險，且於保險可理賠之範圍內應對所造成損失負責。乙方應於履約期間辦理營繕承包人責任險及公共意外責任險，其保險費用全部由乙方負擔。</w:t>
      </w:r>
    </w:p>
    <w:p w:rsidR="0074493C" w:rsidRPr="00C87D24" w:rsidRDefault="0074493C" w:rsidP="0002394A">
      <w:pPr>
        <w:widowControl w:val="0"/>
        <w:numPr>
          <w:ilvl w:val="0"/>
          <w:numId w:val="16"/>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乙方於履約期間應辦理營繕承包人責任險，包括因業務疏漏、錯誤或過失，違反業務上之義務，致甲方、基地管理機關或其他第三人受有之損失。</w:t>
      </w:r>
    </w:p>
    <w:p w:rsidR="0074493C" w:rsidRPr="00C87D24" w:rsidRDefault="0074493C" w:rsidP="0002394A">
      <w:pPr>
        <w:widowControl w:val="0"/>
        <w:numPr>
          <w:ilvl w:val="0"/>
          <w:numId w:val="16"/>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乙方於履約期間辦理公共意外責任險，包括履行本案所發生意外事故、或颱風等天然災害，致第三人體傷、死亡或第三人財物損失。其每一場所最低保險金額如下：</w:t>
      </w:r>
    </w:p>
    <w:p w:rsidR="0074493C" w:rsidRPr="00C87D24" w:rsidRDefault="0074493C" w:rsidP="0002394A">
      <w:pPr>
        <w:widowControl w:val="0"/>
        <w:numPr>
          <w:ilvl w:val="0"/>
          <w:numId w:val="17"/>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每一個人身體傷亡：新臺幣三百萬元。</w:t>
      </w:r>
    </w:p>
    <w:p w:rsidR="0074493C" w:rsidRPr="00C87D24" w:rsidRDefault="0074493C" w:rsidP="0002394A">
      <w:pPr>
        <w:widowControl w:val="0"/>
        <w:numPr>
          <w:ilvl w:val="0"/>
          <w:numId w:val="17"/>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每一事故身體傷亡：新臺幣一仟五百萬元。</w:t>
      </w:r>
    </w:p>
    <w:p w:rsidR="0074493C" w:rsidRPr="00C87D24" w:rsidRDefault="0074493C" w:rsidP="0002394A">
      <w:pPr>
        <w:widowControl w:val="0"/>
        <w:numPr>
          <w:ilvl w:val="0"/>
          <w:numId w:val="17"/>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每一事故財產損失：新臺幣二百萬元。</w:t>
      </w:r>
    </w:p>
    <w:p w:rsidR="0074493C" w:rsidRPr="00C87D24" w:rsidRDefault="0074493C" w:rsidP="0002394A">
      <w:pPr>
        <w:widowControl w:val="0"/>
        <w:numPr>
          <w:ilvl w:val="0"/>
          <w:numId w:val="17"/>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標楷體"/>
          <w:color w:val="000000"/>
          <w:sz w:val="28"/>
          <w:szCs w:val="28"/>
        </w:rPr>
        <w:t>保險期間總保險金額：新臺幣三千四百萬元。</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乙方應於履約期間辦理產物保險（須包含但不限於天災造成之損毀等，颱風、火災、地震險等，不限制災害種類），乙方未依契約規定辦理保險，其太陽光電發電系統設備因颱風等災害所造成人員傷亡、財物毀損或甲方及基地管理機關建物、設備受損，應由乙方全權負責。</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（三）保險期間自契約生效日起至租期屆滿之日止，如有申請換約續租者，保險期間比照順延。</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（四）未經甲方同意之任何保險契約之變更或終止，視為違約論。</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（五）保險單記載契約規定以外之不保事項者，其風險及可能之賠償由乙方負擔。</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（六）乙方向保險人索賠所費時間，不得據以請求延長合約期限。</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（七）乙方未依契約規定辦理保險、保險範圍不足或未能自保險人獲得足額理賠者，其損失或損害賠償，由乙方負擔。</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（八）保險單正本1份及繳費收據副本1份或其他投保證明文件，乙方應於辦妥保險後</w:t>
      </w:r>
      <w:r w:rsidRPr="00C87D24">
        <w:rPr>
          <w:rFonts w:ascii="標楷體" w:eastAsia="標楷體" w:hAnsi="標楷體" w:cs="Times New Roman"/>
          <w:color w:val="000000"/>
          <w:sz w:val="28"/>
          <w:szCs w:val="28"/>
          <w:u w:val="single"/>
        </w:rPr>
        <w:t xml:space="preserve"> </w:t>
      </w:r>
      <w:r w:rsidRPr="00C87D24">
        <w:rPr>
          <w:rFonts w:ascii="標楷體" w:eastAsia="標楷體" w:hAnsi="標楷體" w:cs="Times New Roman" w:hint="eastAsia"/>
          <w:color w:val="000000"/>
          <w:sz w:val="28"/>
          <w:szCs w:val="28"/>
          <w:u w:val="single"/>
        </w:rPr>
        <w:t>7</w:t>
      </w:r>
      <w:r w:rsidRPr="00C87D24">
        <w:rPr>
          <w:rFonts w:ascii="標楷體" w:eastAsia="標楷體" w:hAnsi="標楷體" w:cs="Times New Roman"/>
          <w:color w:val="000000"/>
          <w:sz w:val="28"/>
          <w:szCs w:val="28"/>
          <w:u w:val="single"/>
        </w:rPr>
        <w:t xml:space="preserve"> </w:t>
      </w:r>
      <w:r w:rsidRPr="00C87D24">
        <w:rPr>
          <w:rFonts w:ascii="標楷體" w:eastAsia="標楷體" w:hAnsi="標楷體" w:cs="Gungsuh"/>
          <w:color w:val="000000"/>
          <w:sz w:val="28"/>
          <w:szCs w:val="28"/>
        </w:rPr>
        <w:t>日內將其送交甲方收執。其後有變更者，亦同。</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十四、終止租賃契約：</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（一）有下列情形之一者，甲方得逕行終止契約：</w:t>
      </w:r>
    </w:p>
    <w:p w:rsidR="0074493C" w:rsidRPr="00C87D24" w:rsidRDefault="0074493C" w:rsidP="0002394A">
      <w:pPr>
        <w:widowControl w:val="0"/>
        <w:numPr>
          <w:ilvl w:val="0"/>
          <w:numId w:val="35"/>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乙方未依本契約第四條、第五條規定辦理，經甲方定相當期限，催告乙方改善，而逾期未改善時者。</w:t>
      </w:r>
    </w:p>
    <w:p w:rsidR="0074493C" w:rsidRPr="00C87D24" w:rsidRDefault="0074493C" w:rsidP="0002394A">
      <w:pPr>
        <w:widowControl w:val="0"/>
        <w:numPr>
          <w:ilvl w:val="0"/>
          <w:numId w:val="35"/>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租金繳納期限屆至而仍未繳納租金，經甲方連續催告3次仍未履行者或逾期繳納租金次數，於租期內累計達3次者。</w:t>
      </w:r>
    </w:p>
    <w:p w:rsidR="0074493C" w:rsidRPr="00C87D24" w:rsidRDefault="0074493C" w:rsidP="0002394A">
      <w:pPr>
        <w:widowControl w:val="0"/>
        <w:numPr>
          <w:ilvl w:val="0"/>
          <w:numId w:val="35"/>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乙方違反本契約規定或重大違反法令致嚴重影響其經營能力或甲方聲譽者，經甲方定相當期限，催告乙方改善，而逾期未改善時者。</w:t>
      </w:r>
    </w:p>
    <w:p w:rsidR="0074493C" w:rsidRPr="00C87D24" w:rsidRDefault="0074493C" w:rsidP="0002394A">
      <w:pPr>
        <w:widowControl w:val="0"/>
        <w:numPr>
          <w:ilvl w:val="0"/>
          <w:numId w:val="35"/>
        </w:numPr>
        <w:pBdr>
          <w:top w:val="nil"/>
          <w:left w:val="nil"/>
          <w:bottom w:val="nil"/>
          <w:right w:val="nil"/>
          <w:between w:val="nil"/>
        </w:pBdr>
        <w:spacing w:line="400" w:lineRule="exact"/>
        <w:jc w:val="both"/>
        <w:rPr>
          <w:rFonts w:ascii="標楷體" w:eastAsia="標楷體" w:hAnsi="標楷體" w:cs="Times New Roman"/>
          <w:sz w:val="28"/>
          <w:szCs w:val="28"/>
        </w:rPr>
      </w:pPr>
      <w:r w:rsidRPr="00C87D24">
        <w:rPr>
          <w:rFonts w:ascii="標楷體" w:eastAsia="標楷體" w:hAnsi="標楷體" w:cs="Gungsuh"/>
          <w:sz w:val="28"/>
          <w:szCs w:val="28"/>
        </w:rPr>
        <w:t>乙方因設備維護不良或損壞嚴重導致發電量低於太陽光電發電設備發電量，致損及甲方之權益，經甲方定相當期限，催告乙方改善，而逾期未改善者。有關上述太陽光電發電設備發電量（度）計算基準，不得低於每瓩發電度數</w:t>
      </w:r>
      <w:r w:rsidRPr="00EC2C75">
        <w:rPr>
          <w:rFonts w:ascii="標楷體" w:eastAsia="標楷體" w:hAnsi="標楷體" w:cs="Gungsuh" w:hint="eastAsia"/>
          <w:color w:val="FF0000"/>
          <w:sz w:val="28"/>
          <w:szCs w:val="28"/>
          <w:u w:val="single"/>
        </w:rPr>
        <w:t>10</w:t>
      </w:r>
      <w:r w:rsidR="006F2E08" w:rsidRPr="00EC2C75">
        <w:rPr>
          <w:rFonts w:ascii="標楷體" w:eastAsia="標楷體" w:hAnsi="標楷體" w:cs="Gungsuh" w:hint="eastAsia"/>
          <w:color w:val="FF0000"/>
          <w:sz w:val="28"/>
          <w:szCs w:val="28"/>
          <w:u w:val="single"/>
        </w:rPr>
        <w:t>50</w:t>
      </w:r>
      <w:r w:rsidRPr="00C87D24">
        <w:rPr>
          <w:rFonts w:ascii="標楷體" w:eastAsia="標楷體" w:hAnsi="標楷體" w:cs="Gungsuh"/>
          <w:sz w:val="28"/>
          <w:szCs w:val="28"/>
        </w:rPr>
        <w:t>（度/年）。（北部地區不得低於1050，其他地區不得低於1250，北部：苗栗、新竹縣市、桃園、新北、台北、基隆、宜蘭、花蓮）</w:t>
      </w:r>
    </w:p>
    <w:p w:rsidR="0074493C" w:rsidRPr="00C87D24" w:rsidRDefault="0074493C" w:rsidP="0002394A">
      <w:pPr>
        <w:widowControl w:val="0"/>
        <w:numPr>
          <w:ilvl w:val="0"/>
          <w:numId w:val="35"/>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乙方經法院裁定重整或宣告破產，進行破產法上之和解，或因違反法令經主管機關命令解散、停業或歇業者。</w:t>
      </w:r>
    </w:p>
    <w:p w:rsidR="0074493C" w:rsidRPr="00C87D24" w:rsidRDefault="0074493C" w:rsidP="0002394A">
      <w:pPr>
        <w:widowControl w:val="0"/>
        <w:numPr>
          <w:ilvl w:val="0"/>
          <w:numId w:val="35"/>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使用行為違反法令、違背公共秩序或善良風俗者。</w:t>
      </w:r>
    </w:p>
    <w:p w:rsidR="0074493C" w:rsidRPr="00C87D24" w:rsidRDefault="0074493C" w:rsidP="0002394A">
      <w:pPr>
        <w:widowControl w:val="0"/>
        <w:numPr>
          <w:ilvl w:val="0"/>
          <w:numId w:val="35"/>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使用行為違反契約者。</w:t>
      </w:r>
    </w:p>
    <w:p w:rsidR="0074493C" w:rsidRPr="00C87D24" w:rsidRDefault="0074493C" w:rsidP="0002394A">
      <w:pPr>
        <w:widowControl w:val="0"/>
        <w:numPr>
          <w:ilvl w:val="0"/>
          <w:numId w:val="35"/>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使用租賃物違反法令者。</w:t>
      </w:r>
    </w:p>
    <w:p w:rsidR="0074493C" w:rsidRPr="00C87D24" w:rsidRDefault="0074493C" w:rsidP="0002394A">
      <w:pPr>
        <w:widowControl w:val="0"/>
        <w:numPr>
          <w:ilvl w:val="0"/>
          <w:numId w:val="35"/>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政府實施國家政策、舉辦公共事業或公務需要者。</w:t>
      </w:r>
    </w:p>
    <w:p w:rsidR="0074493C" w:rsidRPr="00C87D24" w:rsidRDefault="0074493C" w:rsidP="0002394A">
      <w:pPr>
        <w:widowControl w:val="0"/>
        <w:numPr>
          <w:ilvl w:val="0"/>
          <w:numId w:val="35"/>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其他違反本租賃契約規定事項者。</w:t>
      </w:r>
    </w:p>
    <w:p w:rsidR="0074493C" w:rsidRPr="00C87D24" w:rsidRDefault="0074493C" w:rsidP="0002394A">
      <w:pPr>
        <w:widowControl w:val="0"/>
        <w:numPr>
          <w:ilvl w:val="0"/>
          <w:numId w:val="35"/>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其他合於民法或其他法令規定，得予以終止契約者。</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（二）甲方依前款各目所列情形之一終止租賃契約，因可歸責於乙方者，乙方所繳之</w:t>
      </w:r>
      <w:r w:rsidRPr="00C87D24">
        <w:rPr>
          <w:rFonts w:ascii="標楷體" w:eastAsia="標楷體" w:hAnsi="標楷體" w:cs="Gungsuh" w:hint="eastAsia"/>
          <w:color w:val="000000"/>
          <w:sz w:val="28"/>
          <w:szCs w:val="28"/>
        </w:rPr>
        <w:t>回饋</w:t>
      </w:r>
      <w:r w:rsidRPr="00C87D24">
        <w:rPr>
          <w:rFonts w:ascii="標楷體" w:eastAsia="標楷體" w:hAnsi="標楷體" w:cs="Gungsuh"/>
          <w:color w:val="000000"/>
          <w:sz w:val="28"/>
          <w:szCs w:val="28"/>
        </w:rPr>
        <w:t>金、履約保證金由甲方沒收，乙方均不得請求返還，乙方並同意放棄以履約保證金抵付</w:t>
      </w:r>
      <w:r w:rsidRPr="00C87D24">
        <w:rPr>
          <w:rFonts w:ascii="標楷體" w:eastAsia="標楷體" w:hAnsi="標楷體" w:cs="Gungsuh" w:hint="eastAsia"/>
          <w:color w:val="000000"/>
          <w:sz w:val="28"/>
          <w:szCs w:val="28"/>
        </w:rPr>
        <w:t>回饋</w:t>
      </w:r>
      <w:r w:rsidRPr="00C87D24">
        <w:rPr>
          <w:rFonts w:ascii="標楷體" w:eastAsia="標楷體" w:hAnsi="標楷體" w:cs="Gungsuh"/>
          <w:color w:val="000000"/>
          <w:sz w:val="28"/>
          <w:szCs w:val="28"/>
        </w:rPr>
        <w:t>金之抗辯權，其因而致甲方受損害者，甲方並得請求損害賠償；其因可歸責於甲方者，甲方應退還全額履約保證金或其餘額。</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（三）乙方於租期屆滿前終止本租賃契約者，應得甲方同意後，始生終止效力。甲方同意乙方終止契約後，其已繳交之</w:t>
      </w:r>
      <w:r w:rsidRPr="00C87D24">
        <w:rPr>
          <w:rFonts w:ascii="標楷體" w:eastAsia="標楷體" w:hAnsi="標楷體" w:cs="Gungsuh" w:hint="eastAsia"/>
          <w:color w:val="000000"/>
          <w:sz w:val="28"/>
          <w:szCs w:val="28"/>
        </w:rPr>
        <w:t>回饋</w:t>
      </w:r>
      <w:r w:rsidRPr="00C87D24">
        <w:rPr>
          <w:rFonts w:ascii="標楷體" w:eastAsia="標楷體" w:hAnsi="標楷體" w:cs="Gungsuh"/>
          <w:color w:val="000000"/>
          <w:sz w:val="28"/>
          <w:szCs w:val="28"/>
        </w:rPr>
        <w:t>金、履約保證金由甲方沒收不予退還。</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（四）乙方於選定提報租賃標的前應先確認建置設備之合法性及可行性，標租期間租賃標的因基地管理機關特殊、正當理由無法提供租用時，甲方得終止部分標的，設施由乙方無償拆除並回復原狀。</w:t>
      </w:r>
    </w:p>
    <w:p w:rsidR="0074493C" w:rsidRPr="00C87D24" w:rsidRDefault="0074493C" w:rsidP="0002394A">
      <w:pPr>
        <w:widowControl w:val="0"/>
        <w:spacing w:line="400" w:lineRule="exact"/>
        <w:ind w:left="1280" w:hanging="840"/>
        <w:jc w:val="both"/>
        <w:rPr>
          <w:rFonts w:ascii="標楷體" w:eastAsia="標楷體" w:hAnsi="標楷體" w:cs="Times New Roman"/>
          <w:sz w:val="28"/>
          <w:szCs w:val="28"/>
        </w:rPr>
      </w:pPr>
      <w:bookmarkStart w:id="18" w:name="_heading=h.25b2l0r" w:colFirst="0" w:colLast="0"/>
      <w:bookmarkEnd w:id="18"/>
      <w:r w:rsidRPr="00C87D24">
        <w:rPr>
          <w:rFonts w:ascii="標楷體" w:eastAsia="標楷體" w:hAnsi="標楷體" w:cs="Gungsuh"/>
          <w:color w:val="000000"/>
          <w:sz w:val="28"/>
          <w:szCs w:val="28"/>
        </w:rPr>
        <w:t>（五）如乙方因台電饋線容量不足、容量變動等相關因素，導致無法順利履行本契約租賃標的清單項目之施作者，甲方有權重新設定標的物，乙方需配合甲方進行。</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六）如於契約簽署後一年內，乙方仍因饋線容量不足、無適當可做為新設定標的物或無法取得執照等因素，未能取得台電就太陽光電發電設備核發之併聯審查意見書（下稱併聯審查意見書）者，須經甲乙雙方同意後，可辦理解約事宜，雙方互不負賠償責任或任何義務。</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十五、法令變更：</w:t>
      </w:r>
    </w:p>
    <w:p w:rsidR="0074493C" w:rsidRPr="00C87D24" w:rsidRDefault="0074493C" w:rsidP="0002394A">
      <w:pPr>
        <w:widowControl w:val="0"/>
        <w:pBdr>
          <w:top w:val="nil"/>
          <w:left w:val="nil"/>
          <w:bottom w:val="nil"/>
          <w:right w:val="nil"/>
          <w:between w:val="nil"/>
        </w:pBdr>
        <w:spacing w:line="400" w:lineRule="exact"/>
        <w:ind w:left="66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本租賃契約所稱法令變更，係指因本租賃契約簽訂時所無法預見之法令或政府政策之變更，致對乙方之太陽光電發電系統設置或營運之執行，或財務狀況發生不利影響者。</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十六、法令變更之通知及認定：</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（一）於發生法令變更之情形時，任何一方均得以書面就下列事項，通知他方回覆：</w:t>
      </w:r>
    </w:p>
    <w:p w:rsidR="0074493C" w:rsidRPr="00C87D24" w:rsidRDefault="0074493C" w:rsidP="0002394A">
      <w:pPr>
        <w:widowControl w:val="0"/>
        <w:numPr>
          <w:ilvl w:val="0"/>
          <w:numId w:val="41"/>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本租賃契約之租賃範圍是否應配合變動。</w:t>
      </w:r>
    </w:p>
    <w:p w:rsidR="0074493C" w:rsidRPr="00C87D24" w:rsidRDefault="0074493C" w:rsidP="0002394A">
      <w:pPr>
        <w:widowControl w:val="0"/>
        <w:numPr>
          <w:ilvl w:val="0"/>
          <w:numId w:val="41"/>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本租賃契約內容是否應配合修改。</w:t>
      </w:r>
    </w:p>
    <w:p w:rsidR="0074493C" w:rsidRPr="00C87D24" w:rsidRDefault="0074493C" w:rsidP="0002394A">
      <w:pPr>
        <w:widowControl w:val="0"/>
        <w:numPr>
          <w:ilvl w:val="0"/>
          <w:numId w:val="41"/>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本租賃契約相關期日是否應配合展延。</w:t>
      </w:r>
    </w:p>
    <w:p w:rsidR="0074493C" w:rsidRPr="00C87D24" w:rsidRDefault="0074493C" w:rsidP="0002394A">
      <w:pPr>
        <w:widowControl w:val="0"/>
        <w:numPr>
          <w:ilvl w:val="0"/>
          <w:numId w:val="41"/>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因法令變更所致之損害。</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（二）任何一方於收到他方依前款之通知後，雙方應即綜合當時情況加以認定。</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十七、損害之減輕：</w:t>
      </w:r>
    </w:p>
    <w:p w:rsidR="0074493C" w:rsidRPr="00C87D24" w:rsidRDefault="0074493C" w:rsidP="0002394A">
      <w:pPr>
        <w:widowControl w:val="0"/>
        <w:pBdr>
          <w:top w:val="nil"/>
          <w:left w:val="nil"/>
          <w:bottom w:val="nil"/>
          <w:right w:val="nil"/>
          <w:between w:val="nil"/>
        </w:pBdr>
        <w:spacing w:line="400" w:lineRule="exact"/>
        <w:ind w:left="66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於發生法令變更之情形，雙方均應盡力採取各種必要之合理方法，如雙方協商遷移太陽光電發電設備至其他適當地點或其他措施，以減輕其因此所致之損害或避免損害之擴大。</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十八、非可歸責之契約終止或解除：</w:t>
      </w:r>
    </w:p>
    <w:p w:rsidR="0074493C" w:rsidRPr="00C87D24" w:rsidRDefault="0074493C" w:rsidP="0002394A">
      <w:pPr>
        <w:widowControl w:val="0"/>
        <w:pBdr>
          <w:top w:val="nil"/>
          <w:left w:val="nil"/>
          <w:bottom w:val="nil"/>
          <w:right w:val="nil"/>
          <w:between w:val="nil"/>
        </w:pBdr>
        <w:spacing w:line="400" w:lineRule="exact"/>
        <w:ind w:left="4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本租賃契約因法令變更，依本租賃契約無法繼續履行者，雙方得終止或解除全部契約。</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十九、法令變更之終止契約：</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因發生法令變更之情形，依本租賃契約之規定處理後，乙方仍無法繼續太陽光電發電系統設置或營運時，雙方應即就是否繼續履行本租賃契約或相關處理方案進行協商，仍無法達成協議時，任一方均得以書面通知他方終止本租賃契約。</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（二）雙方依前款非可歸責於雙方之事由而終止本租賃契約，得依下列規定處理之：</w:t>
      </w:r>
    </w:p>
    <w:p w:rsidR="0074493C" w:rsidRPr="00C87D24" w:rsidRDefault="0074493C" w:rsidP="0002394A">
      <w:pPr>
        <w:widowControl w:val="0"/>
        <w:numPr>
          <w:ilvl w:val="0"/>
          <w:numId w:val="40"/>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該年度乙方已繳納之經營租金按剩餘之日占該年度日數比例退還、甲方應退還全額履約保證金或其餘額。</w:t>
      </w:r>
    </w:p>
    <w:p w:rsidR="0074493C" w:rsidRPr="00C87D24" w:rsidRDefault="0074493C" w:rsidP="0002394A">
      <w:pPr>
        <w:widowControl w:val="0"/>
        <w:numPr>
          <w:ilvl w:val="0"/>
          <w:numId w:val="40"/>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其他經雙方同意之補救措施。</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二十、法令變更之通知方式：</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（一）甲、乙雙方間之通知，除另有約定者外，得以書面文件、信函、傳真或電子郵件方式為之，並送達他方所指定之人員或處所。</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（二）前款通知，於送達他方或通知所載生效日生效，並以二者中較後發生者為準。甲、乙雙方對通知內容如有異議，應於送達次日起15日內通知對方，逾期未通知，視為無異議。</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二十一、租賃房地之返還：</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（一）乙方於租賃契約解除、終止或租期屆滿未獲續租時，甲方優先決定是否保留太陽能光電發電設備。</w:t>
      </w:r>
    </w:p>
    <w:p w:rsidR="0074493C" w:rsidRPr="00C87D24" w:rsidRDefault="0074493C" w:rsidP="0002394A">
      <w:pPr>
        <w:widowControl w:val="0"/>
        <w:numPr>
          <w:ilvl w:val="0"/>
          <w:numId w:val="13"/>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若保留太陽能光電發電設備，則甲方直接</w:t>
      </w:r>
      <w:r w:rsidRPr="00C87D24">
        <w:rPr>
          <w:rFonts w:ascii="標楷體" w:eastAsia="標楷體" w:hAnsi="標楷體" w:cs="Gungsuh"/>
          <w:b/>
          <w:color w:val="000000"/>
          <w:sz w:val="28"/>
          <w:szCs w:val="28"/>
        </w:rPr>
        <w:t>無償</w:t>
      </w:r>
      <w:r w:rsidRPr="00C87D24">
        <w:rPr>
          <w:rFonts w:ascii="標楷體" w:eastAsia="標楷體" w:hAnsi="標楷體" w:cs="Gungsuh"/>
          <w:color w:val="000000"/>
          <w:sz w:val="28"/>
          <w:szCs w:val="28"/>
        </w:rPr>
        <w:t>取得太陽能光電發電設備所有權，乙方不得有異議，並配合後續辦理移轉之行政程序。</w:t>
      </w:r>
    </w:p>
    <w:p w:rsidR="0074493C" w:rsidRPr="00C87D24" w:rsidRDefault="0074493C" w:rsidP="0002394A">
      <w:pPr>
        <w:widowControl w:val="0"/>
        <w:numPr>
          <w:ilvl w:val="0"/>
          <w:numId w:val="13"/>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若不保留太陽能光電發電設備，乙方應於上開期日起3個月內依建築法規申請相關執照，自行拆除太陽能光電發電系統設備、所興建之半戶外球場主結構支架，</w:t>
      </w:r>
      <w:r w:rsidRPr="00C87D24">
        <w:rPr>
          <w:rFonts w:ascii="標楷體" w:eastAsia="標楷體" w:hAnsi="標楷體" w:cs="Gungsuh"/>
          <w:b/>
          <w:color w:val="000000"/>
          <w:sz w:val="28"/>
          <w:szCs w:val="28"/>
          <w:u w:val="single"/>
        </w:rPr>
        <w:t>並回復原狀且返還承租基地</w:t>
      </w:r>
      <w:r w:rsidRPr="00C87D24">
        <w:rPr>
          <w:rFonts w:ascii="標楷體" w:eastAsia="標楷體" w:hAnsi="標楷體" w:cs="Gungsuh"/>
          <w:color w:val="000000"/>
          <w:sz w:val="28"/>
          <w:szCs w:val="28"/>
        </w:rPr>
        <w:t>；未拆除者，視同拋棄該太陽能光電發電系統設備所有權，並由甲方自行處理，拆除設備費用由乙方負擔，得自履約保證金扣除，不足部分再向乙方求償。</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（二）乙方未依前款規定返還租賃空間，其所繳之履約保證金由甲方沒收。</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若乙方應回復原狀而未回復原狀其所遺留之器具、傢俱及雜物一概視為廢棄物論，無條件任憑甲方處理（包含丟棄），乙方不得異議。甲方因搬移處置或丟棄該器具、傢俱及雜物等回復原狀所生之處置費用，得自乙方履約保證金中扣除，不足部分再向乙方求償。</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四）乙方返還租賃空間時，拆除太陽能光電系統設備及所興建之風雨球場主結構支架時，若造成其他建物或其設施受損時，應負完全修復責任，修復費用由乙方負擔，得自履約保證金扣除，不足部分再向乙方求償。</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（五）乙方於租賃期間或返還租賃空間時，其所汰換或拆除之太陽能光電系統設備及相關零組件，須依中央主管機關及縣市環保局所頒訂之廢棄物處理相關法令規定辦理，相關費用由乙方負擔。</w:t>
      </w:r>
    </w:p>
    <w:p w:rsidR="0074493C" w:rsidRPr="00C87D24" w:rsidRDefault="0074493C" w:rsidP="0002394A">
      <w:pPr>
        <w:widowControl w:val="0"/>
        <w:pBdr>
          <w:top w:val="nil"/>
          <w:left w:val="nil"/>
          <w:bottom w:val="nil"/>
          <w:right w:val="nil"/>
          <w:between w:val="nil"/>
        </w:pBdr>
        <w:spacing w:line="400" w:lineRule="exact"/>
        <w:ind w:left="1120" w:hanging="112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二十二、乙方不得主張土地法第一百零四條之優先購買權及設定地上權，不得以本租賃契約作為設定抵押擔保或其他類似使用。</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二十三、契約公證及訴訟：</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（一）經核准承租者，乙方應會同甲方向臺灣</w:t>
      </w:r>
      <w:r w:rsidR="006F2E08" w:rsidRPr="00C87D24">
        <w:rPr>
          <w:rFonts w:ascii="標楷體" w:eastAsia="標楷體" w:hAnsi="標楷體" w:cs="Gungsuh" w:hint="eastAsia"/>
          <w:color w:val="000000"/>
          <w:sz w:val="28"/>
          <w:szCs w:val="28"/>
        </w:rPr>
        <w:t>基隆</w:t>
      </w:r>
      <w:r w:rsidRPr="00C87D24">
        <w:rPr>
          <w:rFonts w:ascii="標楷體" w:eastAsia="標楷體" w:hAnsi="標楷體" w:cs="Gungsuh"/>
          <w:color w:val="000000"/>
          <w:sz w:val="28"/>
          <w:szCs w:val="28"/>
        </w:rPr>
        <w:t>地方法院辦理公證，並依公證法第十三條載明屆期不履行應逕受強制執行之意旨，公證費用由乙方負擔。</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（二）如乙方因違約，致甲方對乙方提起任何訴訟及強制執行程序，甲方於勝訴時有權向乙方請求因該等訴訟及強制執行程序所支出合理之律師費。</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（三）乙方於租賃契約有效期間應嚴守本租賃契約規定，違約者，應賠償甲方損失。</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（四）乙方如違背契約經催告後仍不為給付租金或違約金時，或租期屆滿不交還租賃標的者均應逕受強制執行。</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二十四、爭議處理</w:t>
      </w:r>
    </w:p>
    <w:p w:rsidR="002B1EE7" w:rsidRPr="002B1EE7" w:rsidRDefault="002B1EE7" w:rsidP="002B1EE7">
      <w:pPr>
        <w:widowControl w:val="0"/>
        <w:spacing w:line="400" w:lineRule="exact"/>
        <w:ind w:left="1280" w:hanging="840"/>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（一）本</w:t>
      </w:r>
      <w:r w:rsidRPr="002B1EE7">
        <w:rPr>
          <w:rFonts w:ascii="標楷體" w:eastAsia="標楷體" w:hAnsi="標楷體" w:cs="Gungsuh" w:hint="eastAsia"/>
          <w:color w:val="FF0000"/>
          <w:sz w:val="28"/>
          <w:szCs w:val="28"/>
        </w:rPr>
        <w:t>校</w:t>
      </w:r>
      <w:r w:rsidRPr="002B1EE7">
        <w:rPr>
          <w:rFonts w:ascii="標楷體" w:eastAsia="標楷體" w:hAnsi="標楷體" w:cs="Gungsuh"/>
          <w:color w:val="FF0000"/>
          <w:sz w:val="28"/>
          <w:szCs w:val="28"/>
        </w:rPr>
        <w:t>與得標人因履約而生爭議者，應依法令及契約規定，考量公共利益及公平合理，本誠信和諧，盡力協調解決之。其未能達成協議者，得以下列方式處理之：</w:t>
      </w:r>
    </w:p>
    <w:p w:rsidR="002B1EE7" w:rsidRPr="002B1EE7" w:rsidRDefault="002B1EE7" w:rsidP="002B1EE7">
      <w:pPr>
        <w:widowControl w:val="0"/>
        <w:numPr>
          <w:ilvl w:val="0"/>
          <w:numId w:val="14"/>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提起民事訴訟。</w:t>
      </w:r>
    </w:p>
    <w:p w:rsidR="002B1EE7" w:rsidRPr="002B1EE7" w:rsidRDefault="002B1EE7" w:rsidP="002B1EE7">
      <w:pPr>
        <w:widowControl w:val="0"/>
        <w:numPr>
          <w:ilvl w:val="0"/>
          <w:numId w:val="14"/>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經契約雙方同意並簽訂仲裁協議書後，依本契約約定及仲裁法規定提付仲裁，並以本</w:t>
      </w:r>
      <w:r w:rsidRPr="002B1EE7">
        <w:rPr>
          <w:rFonts w:ascii="標楷體" w:eastAsia="標楷體" w:hAnsi="標楷體" w:cs="Gungsuh" w:hint="eastAsia"/>
          <w:color w:val="FF0000"/>
          <w:sz w:val="28"/>
          <w:szCs w:val="28"/>
        </w:rPr>
        <w:t>校</w:t>
      </w:r>
      <w:r w:rsidRPr="002B1EE7">
        <w:rPr>
          <w:rFonts w:ascii="標楷體" w:eastAsia="標楷體" w:hAnsi="標楷體" w:cs="Gungsuh"/>
          <w:color w:val="FF0000"/>
          <w:sz w:val="28"/>
          <w:szCs w:val="28"/>
        </w:rPr>
        <w:t xml:space="preserve">指定之仲裁處所為其仲裁處所。  </w:t>
      </w:r>
    </w:p>
    <w:p w:rsidR="002B1EE7" w:rsidRPr="002B1EE7" w:rsidRDefault="002B1EE7" w:rsidP="002B1EE7">
      <w:pPr>
        <w:widowControl w:val="0"/>
        <w:numPr>
          <w:ilvl w:val="0"/>
          <w:numId w:val="14"/>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標楷體"/>
          <w:color w:val="FF0000"/>
          <w:sz w:val="28"/>
          <w:szCs w:val="28"/>
        </w:rPr>
        <w:t>契約雙方合意成立爭議處理小組協調爭議。</w:t>
      </w:r>
    </w:p>
    <w:p w:rsidR="002B1EE7" w:rsidRPr="002B1EE7" w:rsidRDefault="002B1EE7" w:rsidP="002B1EE7">
      <w:pPr>
        <w:widowControl w:val="0"/>
        <w:numPr>
          <w:ilvl w:val="0"/>
          <w:numId w:val="14"/>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依其他法律申（聲）請調解。</w:t>
      </w:r>
    </w:p>
    <w:p w:rsidR="002B1EE7" w:rsidRPr="002B1EE7" w:rsidRDefault="002B1EE7" w:rsidP="002B1EE7">
      <w:pPr>
        <w:widowControl w:val="0"/>
        <w:numPr>
          <w:ilvl w:val="0"/>
          <w:numId w:val="14"/>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依契約或雙方合意之其他方式處理。</w:t>
      </w:r>
    </w:p>
    <w:p w:rsidR="002B1EE7" w:rsidRPr="002B1EE7" w:rsidRDefault="002B1EE7" w:rsidP="002B1EE7">
      <w:pPr>
        <w:widowControl w:val="0"/>
        <w:spacing w:line="400" w:lineRule="exact"/>
        <w:ind w:left="1280" w:hanging="840"/>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（二）依前項第2點提付仲裁者，約定如下：</w:t>
      </w:r>
    </w:p>
    <w:p w:rsidR="002B1EE7" w:rsidRPr="002B1EE7" w:rsidRDefault="002B1EE7" w:rsidP="002B1EE7">
      <w:pPr>
        <w:widowControl w:val="0"/>
        <w:numPr>
          <w:ilvl w:val="0"/>
          <w:numId w:val="23"/>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由機關於招標文件及契約預先載明仲裁機構。其未載明者，由契約雙方協議擇定仲裁機構。除契約雙方另有協議外，應為合法設立之國內仲裁機構。</w:t>
      </w:r>
    </w:p>
    <w:p w:rsidR="002B1EE7" w:rsidRPr="002B1EE7" w:rsidRDefault="002B1EE7" w:rsidP="002B1EE7">
      <w:pPr>
        <w:widowControl w:val="0"/>
        <w:numPr>
          <w:ilvl w:val="0"/>
          <w:numId w:val="23"/>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仲裁人之選定：</w:t>
      </w:r>
    </w:p>
    <w:p w:rsidR="002B1EE7" w:rsidRPr="002B1EE7" w:rsidRDefault="002B1EE7" w:rsidP="002B1EE7">
      <w:pPr>
        <w:widowControl w:val="0"/>
        <w:numPr>
          <w:ilvl w:val="0"/>
          <w:numId w:val="24"/>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當事人雙方應於一方收受他方提付仲裁之通知之次日起14日內，各自從指定之仲裁機構之仲裁人名冊或其他具有仲裁人資格者，分別提出10位以上(含本數)之名單，交予對方。</w:t>
      </w:r>
    </w:p>
    <w:p w:rsidR="002B1EE7" w:rsidRPr="002B1EE7" w:rsidRDefault="002B1EE7" w:rsidP="002B1EE7">
      <w:pPr>
        <w:widowControl w:val="0"/>
        <w:numPr>
          <w:ilvl w:val="0"/>
          <w:numId w:val="24"/>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當事人之一方應於收受他方提出名單之次日起14日內，自該名單內選出1位仲裁人，作為他方選定之仲裁人。</w:t>
      </w:r>
    </w:p>
    <w:p w:rsidR="002B1EE7" w:rsidRPr="002B1EE7" w:rsidRDefault="002B1EE7" w:rsidP="002B1EE7">
      <w:pPr>
        <w:widowControl w:val="0"/>
        <w:numPr>
          <w:ilvl w:val="0"/>
          <w:numId w:val="24"/>
        </w:numPr>
        <w:pBdr>
          <w:top w:val="nil"/>
          <w:left w:val="nil"/>
          <w:bottom w:val="nil"/>
          <w:right w:val="nil"/>
          <w:between w:val="nil"/>
        </w:pBdr>
        <w:spacing w:line="400" w:lineRule="exact"/>
        <w:ind w:left="2172" w:hanging="481"/>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當事人之一方未依(1)提出名單者，他方得從指定之仲裁機構之仲裁人名冊或其他具有仲裁人資格者，逕行代為選定1位仲裁人。</w:t>
      </w:r>
    </w:p>
    <w:p w:rsidR="002B1EE7" w:rsidRPr="002B1EE7" w:rsidRDefault="002B1EE7" w:rsidP="002B1EE7">
      <w:pPr>
        <w:widowControl w:val="0"/>
        <w:numPr>
          <w:ilvl w:val="0"/>
          <w:numId w:val="24"/>
        </w:numPr>
        <w:pBdr>
          <w:top w:val="nil"/>
          <w:left w:val="nil"/>
          <w:bottom w:val="nil"/>
          <w:right w:val="nil"/>
          <w:between w:val="nil"/>
        </w:pBdr>
        <w:spacing w:line="400" w:lineRule="exact"/>
        <w:ind w:left="2172" w:hanging="481"/>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當事人之一方未依(2)自名單內選出仲裁人，作為他方選定之仲裁人者，他方得聲請指定之仲裁機構代為自該名單內選定1位仲裁人。</w:t>
      </w:r>
    </w:p>
    <w:p w:rsidR="002B1EE7" w:rsidRPr="002B1EE7" w:rsidRDefault="002B1EE7" w:rsidP="002B1EE7">
      <w:pPr>
        <w:widowControl w:val="0"/>
        <w:numPr>
          <w:ilvl w:val="0"/>
          <w:numId w:val="23"/>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主任仲裁人之選定：</w:t>
      </w:r>
    </w:p>
    <w:p w:rsidR="002B1EE7" w:rsidRPr="002B1EE7" w:rsidRDefault="002B1EE7" w:rsidP="002B1EE7">
      <w:pPr>
        <w:widowControl w:val="0"/>
        <w:numPr>
          <w:ilvl w:val="0"/>
          <w:numId w:val="25"/>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二位仲裁人經選定之次日起30日內，</w:t>
      </w:r>
      <w:r w:rsidRPr="002B1EE7">
        <w:rPr>
          <w:rFonts w:ascii="標楷體" w:eastAsia="標楷體" w:hAnsi="標楷體" w:cs="Gungsuh"/>
          <w:b/>
          <w:color w:val="FF0000"/>
          <w:sz w:val="28"/>
          <w:szCs w:val="28"/>
        </w:rPr>
        <w:t>由□雙方共推；</w:t>
      </w:r>
      <w:r w:rsidRPr="002B1EE7">
        <w:rPr>
          <w:rFonts w:ascii="標楷體" w:eastAsia="標楷體" w:hAnsi="標楷體" w:cs="Times New Roman"/>
          <w:b/>
          <w:color w:val="FF0000"/>
          <w:sz w:val="28"/>
          <w:szCs w:val="28"/>
        </w:rPr>
        <w:t>■</w:t>
      </w:r>
      <w:r w:rsidRPr="002B1EE7">
        <w:rPr>
          <w:rFonts w:ascii="標楷體" w:eastAsia="標楷體" w:hAnsi="標楷體" w:cs="Gungsuh"/>
          <w:b/>
          <w:color w:val="FF0000"/>
          <w:sz w:val="28"/>
          <w:szCs w:val="28"/>
        </w:rPr>
        <w:t>雙方選定之仲裁人共推（由機關於招標時勾選）</w:t>
      </w:r>
      <w:r w:rsidRPr="002B1EE7">
        <w:rPr>
          <w:rFonts w:ascii="標楷體" w:eastAsia="標楷體" w:hAnsi="標楷體" w:cs="Gungsuh"/>
          <w:color w:val="FF0000"/>
          <w:sz w:val="28"/>
          <w:szCs w:val="28"/>
        </w:rPr>
        <w:t>第三仲裁人為主任仲裁人。</w:t>
      </w:r>
    </w:p>
    <w:p w:rsidR="002B1EE7" w:rsidRPr="002B1EE7" w:rsidRDefault="002B1EE7" w:rsidP="002B1EE7">
      <w:pPr>
        <w:widowControl w:val="0"/>
        <w:numPr>
          <w:ilvl w:val="0"/>
          <w:numId w:val="25"/>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未能依(1)共推主任仲裁人者，當事人得聲請指定之仲裁機構為之選定。</w:t>
      </w:r>
    </w:p>
    <w:p w:rsidR="002B1EE7" w:rsidRPr="002B1EE7" w:rsidRDefault="002B1EE7" w:rsidP="002B1EE7">
      <w:pPr>
        <w:widowControl w:val="0"/>
        <w:numPr>
          <w:ilvl w:val="0"/>
          <w:numId w:val="23"/>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以機關所在地為仲裁地。</w:t>
      </w:r>
    </w:p>
    <w:p w:rsidR="002B1EE7" w:rsidRPr="002B1EE7" w:rsidRDefault="002B1EE7" w:rsidP="002B1EE7">
      <w:pPr>
        <w:widowControl w:val="0"/>
        <w:numPr>
          <w:ilvl w:val="0"/>
          <w:numId w:val="23"/>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除契約雙方另有協議外，仲裁程序應公開之，仲裁判斷書雙方均得公開，並同意仲裁機構公開於其網站。</w:t>
      </w:r>
    </w:p>
    <w:p w:rsidR="002B1EE7" w:rsidRPr="002B1EE7" w:rsidRDefault="002B1EE7" w:rsidP="002B1EE7">
      <w:pPr>
        <w:widowControl w:val="0"/>
        <w:numPr>
          <w:ilvl w:val="0"/>
          <w:numId w:val="23"/>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仲裁程序應使用國語及中文正體字。</w:t>
      </w:r>
    </w:p>
    <w:p w:rsidR="002B1EE7" w:rsidRPr="002B1EE7" w:rsidRDefault="002B1EE7" w:rsidP="002B1EE7">
      <w:pPr>
        <w:widowControl w:val="0"/>
        <w:numPr>
          <w:ilvl w:val="0"/>
          <w:numId w:val="23"/>
        </w:numPr>
        <w:pBdr>
          <w:top w:val="nil"/>
          <w:left w:val="nil"/>
          <w:bottom w:val="nil"/>
          <w:right w:val="nil"/>
          <w:between w:val="nil"/>
        </w:pBdr>
        <w:spacing w:line="400" w:lineRule="exact"/>
        <w:jc w:val="both"/>
        <w:rPr>
          <w:rFonts w:ascii="標楷體" w:eastAsia="標楷體" w:hAnsi="標楷體" w:cs="Times New Roman"/>
          <w:b/>
          <w:color w:val="FF0000"/>
          <w:sz w:val="28"/>
          <w:szCs w:val="28"/>
        </w:rPr>
      </w:pPr>
      <w:bookmarkStart w:id="19" w:name="_heading=h.kgcv8k" w:colFirst="0" w:colLast="0"/>
      <w:bookmarkEnd w:id="19"/>
      <w:r w:rsidRPr="002B1EE7">
        <w:rPr>
          <w:rFonts w:ascii="標楷體" w:eastAsia="標楷體" w:hAnsi="標楷體" w:cs="Gungsuh"/>
          <w:b/>
          <w:color w:val="FF0000"/>
          <w:sz w:val="28"/>
          <w:szCs w:val="28"/>
        </w:rPr>
        <w:t>機關</w:t>
      </w:r>
      <w:r w:rsidRPr="002B1EE7">
        <w:rPr>
          <w:rFonts w:ascii="標楷體" w:eastAsia="標楷體" w:hAnsi="標楷體" w:cs="標楷體"/>
          <w:b/>
          <w:color w:val="FF0000"/>
          <w:sz w:val="28"/>
          <w:szCs w:val="28"/>
        </w:rPr>
        <w:t>□同意；</w:t>
      </w:r>
      <w:r w:rsidRPr="002B1EE7">
        <w:rPr>
          <w:rFonts w:ascii="標楷體" w:eastAsia="標楷體" w:hAnsi="標楷體" w:cs="標楷體" w:hint="eastAsia"/>
          <w:b/>
          <w:color w:val="FF0000"/>
          <w:sz w:val="28"/>
          <w:szCs w:val="28"/>
        </w:rPr>
        <w:t>■</w:t>
      </w:r>
      <w:r w:rsidRPr="002B1EE7">
        <w:rPr>
          <w:rFonts w:ascii="標楷體" w:eastAsia="標楷體" w:hAnsi="標楷體" w:cs="標楷體"/>
          <w:b/>
          <w:color w:val="FF0000"/>
          <w:sz w:val="28"/>
          <w:szCs w:val="28"/>
        </w:rPr>
        <w:t>不同意（由機關於招標時勾選；未勾選者，為不同意）仲裁庭適用衡平原則為判斷。</w:t>
      </w:r>
    </w:p>
    <w:p w:rsidR="002B1EE7" w:rsidRPr="002B1EE7" w:rsidRDefault="002B1EE7" w:rsidP="002B1EE7">
      <w:pPr>
        <w:widowControl w:val="0"/>
        <w:numPr>
          <w:ilvl w:val="0"/>
          <w:numId w:val="23"/>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仲裁判斷書應記載事實及理由。</w:t>
      </w:r>
    </w:p>
    <w:p w:rsidR="002B1EE7" w:rsidRPr="002B1EE7" w:rsidRDefault="002B1EE7" w:rsidP="002B1EE7">
      <w:pPr>
        <w:widowControl w:val="0"/>
        <w:spacing w:line="400" w:lineRule="exact"/>
        <w:ind w:left="1280" w:hanging="840"/>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（三）依本條第1項第3點成立爭議處理小組者，約定如下：</w:t>
      </w:r>
    </w:p>
    <w:p w:rsidR="002B1EE7" w:rsidRPr="002B1EE7" w:rsidRDefault="002B1EE7" w:rsidP="002B1EE7">
      <w:pPr>
        <w:widowControl w:val="0"/>
        <w:numPr>
          <w:ilvl w:val="0"/>
          <w:numId w:val="26"/>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爭議處理小組於爭議發生時成立，得為常設性，或於爭議作成決議後解散。</w:t>
      </w:r>
    </w:p>
    <w:p w:rsidR="002B1EE7" w:rsidRPr="002B1EE7" w:rsidRDefault="002B1EE7" w:rsidP="002B1EE7">
      <w:pPr>
        <w:widowControl w:val="0"/>
        <w:numPr>
          <w:ilvl w:val="0"/>
          <w:numId w:val="26"/>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爭議處理小組委員之選定：</w:t>
      </w:r>
    </w:p>
    <w:p w:rsidR="002B1EE7" w:rsidRPr="002B1EE7" w:rsidRDefault="002B1EE7" w:rsidP="002B1EE7">
      <w:pPr>
        <w:widowControl w:val="0"/>
        <w:numPr>
          <w:ilvl w:val="0"/>
          <w:numId w:val="27"/>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當事人雙方應於協議成立爭議處理小組之次日起10日內，各自提出5位以上(含本數)之名單，交予對方。</w:t>
      </w:r>
    </w:p>
    <w:p w:rsidR="002B1EE7" w:rsidRPr="002B1EE7" w:rsidRDefault="002B1EE7" w:rsidP="002B1EE7">
      <w:pPr>
        <w:widowControl w:val="0"/>
        <w:numPr>
          <w:ilvl w:val="0"/>
          <w:numId w:val="27"/>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當事人之一方應於收受他方提出名單之次日起10日內，自該名單內選出1位作為委員。</w:t>
      </w:r>
    </w:p>
    <w:p w:rsidR="002B1EE7" w:rsidRPr="002B1EE7" w:rsidRDefault="002B1EE7" w:rsidP="002B1EE7">
      <w:pPr>
        <w:widowControl w:val="0"/>
        <w:numPr>
          <w:ilvl w:val="0"/>
          <w:numId w:val="27"/>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當事人之一方未依(1)提出名單者，為無法合意成立爭議處理小組。</w:t>
      </w:r>
    </w:p>
    <w:p w:rsidR="002B1EE7" w:rsidRPr="002B1EE7" w:rsidRDefault="002B1EE7" w:rsidP="002B1EE7">
      <w:pPr>
        <w:widowControl w:val="0"/>
        <w:numPr>
          <w:ilvl w:val="0"/>
          <w:numId w:val="27"/>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當事人之一方未能依(2)自名單內選出委員，且他方不願變更名單者，為無法合意成立爭議處理小組。</w:t>
      </w:r>
    </w:p>
    <w:p w:rsidR="002B1EE7" w:rsidRPr="002B1EE7" w:rsidRDefault="002B1EE7" w:rsidP="002B1EE7">
      <w:pPr>
        <w:widowControl w:val="0"/>
        <w:numPr>
          <w:ilvl w:val="0"/>
          <w:numId w:val="26"/>
        </w:numPr>
        <w:pBdr>
          <w:top w:val="nil"/>
          <w:left w:val="nil"/>
          <w:bottom w:val="nil"/>
          <w:right w:val="nil"/>
          <w:between w:val="nil"/>
        </w:pBdr>
        <w:spacing w:line="400" w:lineRule="exact"/>
        <w:ind w:hanging="482"/>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爭議處理小組召集委員之選定：</w:t>
      </w:r>
    </w:p>
    <w:p w:rsidR="002B1EE7" w:rsidRPr="002B1EE7" w:rsidRDefault="002B1EE7" w:rsidP="002B1EE7">
      <w:pPr>
        <w:widowControl w:val="0"/>
        <w:numPr>
          <w:ilvl w:val="0"/>
          <w:numId w:val="18"/>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二位委員經選定之次日起10日內，由雙方或雙方選定之委員自前目(1)名單中共推1人作為召集委員。</w:t>
      </w:r>
    </w:p>
    <w:p w:rsidR="002B1EE7" w:rsidRPr="002B1EE7" w:rsidRDefault="002B1EE7" w:rsidP="002B1EE7">
      <w:pPr>
        <w:widowControl w:val="0"/>
        <w:numPr>
          <w:ilvl w:val="0"/>
          <w:numId w:val="18"/>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未能依(1)共推召集委員者，為無法合意成立爭議處理小組。</w:t>
      </w:r>
    </w:p>
    <w:p w:rsidR="002B1EE7" w:rsidRPr="002B1EE7" w:rsidRDefault="002B1EE7" w:rsidP="002B1EE7">
      <w:pPr>
        <w:widowControl w:val="0"/>
        <w:numPr>
          <w:ilvl w:val="0"/>
          <w:numId w:val="26"/>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rsidR="002B1EE7" w:rsidRPr="002B1EE7" w:rsidRDefault="002B1EE7" w:rsidP="002B1EE7">
      <w:pPr>
        <w:widowControl w:val="0"/>
        <w:numPr>
          <w:ilvl w:val="0"/>
          <w:numId w:val="26"/>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爭議處理小組會議：</w:t>
      </w:r>
    </w:p>
    <w:p w:rsidR="002B1EE7" w:rsidRPr="002B1EE7" w:rsidRDefault="002B1EE7" w:rsidP="002B1EE7">
      <w:pPr>
        <w:widowControl w:val="0"/>
        <w:numPr>
          <w:ilvl w:val="0"/>
          <w:numId w:val="19"/>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召集委員應於收受協調請求之次日起30日內召開會議，並擔任主席。委員應親自出席會議，獨立、公正處理爭議，並保守秘密。</w:t>
      </w:r>
    </w:p>
    <w:p w:rsidR="002B1EE7" w:rsidRPr="002B1EE7" w:rsidRDefault="002B1EE7" w:rsidP="002B1EE7">
      <w:pPr>
        <w:widowControl w:val="0"/>
        <w:numPr>
          <w:ilvl w:val="0"/>
          <w:numId w:val="19"/>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會議應通知當事人到場陳述意見，並得視需要邀請專家、學者或其他必要人員列席，會議之過程應作成書面紀錄。</w:t>
      </w:r>
    </w:p>
    <w:p w:rsidR="002B1EE7" w:rsidRPr="002B1EE7" w:rsidRDefault="002B1EE7" w:rsidP="002B1EE7">
      <w:pPr>
        <w:widowControl w:val="0"/>
        <w:numPr>
          <w:ilvl w:val="0"/>
          <w:numId w:val="19"/>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小組應於收受協調請求之次日起90日內作成合理之決議，並以書面通知雙方。</w:t>
      </w:r>
    </w:p>
    <w:p w:rsidR="002B1EE7" w:rsidRPr="002B1EE7" w:rsidRDefault="002B1EE7" w:rsidP="002B1EE7">
      <w:pPr>
        <w:widowControl w:val="0"/>
        <w:numPr>
          <w:ilvl w:val="0"/>
          <w:numId w:val="26"/>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爭議處理小組委員應迴避之事由，參照採購申訴審議委員會組織準則第13條規定。委員因迴避或其他事由出缺者，依本項第2點、第3點辦理。</w:t>
      </w:r>
    </w:p>
    <w:p w:rsidR="002B1EE7" w:rsidRPr="002B1EE7" w:rsidRDefault="002B1EE7" w:rsidP="002B1EE7">
      <w:pPr>
        <w:widowControl w:val="0"/>
        <w:numPr>
          <w:ilvl w:val="0"/>
          <w:numId w:val="26"/>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rsidR="002B1EE7" w:rsidRPr="002B1EE7" w:rsidRDefault="002B1EE7" w:rsidP="002B1EE7">
      <w:pPr>
        <w:widowControl w:val="0"/>
        <w:numPr>
          <w:ilvl w:val="0"/>
          <w:numId w:val="26"/>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爭議事項經一方請求協調，爭議處理小組未能依第5點或當事人協議之期限召開會議或作成決議，或任一方於收受決議後14日內以書面表示異議者，協調不成立，雙方得依第1項所定其他方式辦理。</w:t>
      </w:r>
    </w:p>
    <w:p w:rsidR="002B1EE7" w:rsidRPr="002B1EE7" w:rsidRDefault="002B1EE7" w:rsidP="002B1EE7">
      <w:pPr>
        <w:widowControl w:val="0"/>
        <w:numPr>
          <w:ilvl w:val="0"/>
          <w:numId w:val="26"/>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爭議處理小組運作所需經費，由契約雙方平均負擔。</w:t>
      </w:r>
    </w:p>
    <w:p w:rsidR="002B1EE7" w:rsidRPr="002B1EE7" w:rsidRDefault="002B1EE7" w:rsidP="002B1EE7">
      <w:pPr>
        <w:widowControl w:val="0"/>
        <w:numPr>
          <w:ilvl w:val="0"/>
          <w:numId w:val="26"/>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本項所定期限及其他必要事項，得由雙方另行協議。</w:t>
      </w:r>
    </w:p>
    <w:p w:rsidR="002B1EE7" w:rsidRPr="002B1EE7" w:rsidRDefault="002B1EE7" w:rsidP="002B1EE7">
      <w:pPr>
        <w:widowControl w:val="0"/>
        <w:spacing w:line="400" w:lineRule="exact"/>
        <w:ind w:left="1280" w:hanging="840"/>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（四）履約爭議發生後，履約事項之處理原則如下：</w:t>
      </w:r>
    </w:p>
    <w:p w:rsidR="002B1EE7" w:rsidRPr="002B1EE7" w:rsidRDefault="002B1EE7" w:rsidP="002B1EE7">
      <w:pPr>
        <w:widowControl w:val="0"/>
        <w:numPr>
          <w:ilvl w:val="0"/>
          <w:numId w:val="20"/>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與爭議無關或不受影響之部分應繼續履約。但經機關同意無須履約者不在此限。</w:t>
      </w:r>
    </w:p>
    <w:p w:rsidR="002B1EE7" w:rsidRPr="002B1EE7" w:rsidRDefault="002B1EE7" w:rsidP="002B1EE7">
      <w:pPr>
        <w:widowControl w:val="0"/>
        <w:numPr>
          <w:ilvl w:val="0"/>
          <w:numId w:val="20"/>
        </w:numPr>
        <w:pBdr>
          <w:top w:val="nil"/>
          <w:left w:val="nil"/>
          <w:bottom w:val="nil"/>
          <w:right w:val="nil"/>
          <w:between w:val="nil"/>
        </w:pBdr>
        <w:spacing w:line="40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廠商因爭議而暫停履約，其經爭議處理結果被認定無理由者，不得就暫停履約之部分要求延長履約期限或免除契約責任。</w:t>
      </w:r>
    </w:p>
    <w:p w:rsidR="002B1EE7" w:rsidRPr="002B1EE7" w:rsidRDefault="002B1EE7" w:rsidP="002B1EE7">
      <w:pPr>
        <w:widowControl w:val="0"/>
        <w:spacing w:line="400" w:lineRule="exact"/>
        <w:ind w:left="1280" w:hanging="840"/>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（五）本標租案租賃契約以中華民國法律為準據法，並以</w:t>
      </w:r>
      <w:r w:rsidRPr="002B1EE7">
        <w:rPr>
          <w:rFonts w:ascii="標楷體" w:eastAsia="標楷體" w:hAnsi="標楷體" w:cs="Gungsuh" w:hint="eastAsia"/>
          <w:color w:val="FF0000"/>
          <w:sz w:val="28"/>
          <w:szCs w:val="28"/>
        </w:rPr>
        <w:t>基隆市</w:t>
      </w:r>
      <w:r w:rsidRPr="002B1EE7">
        <w:rPr>
          <w:rFonts w:ascii="標楷體" w:eastAsia="標楷體" w:hAnsi="標楷體" w:cs="Gungsuh"/>
          <w:color w:val="FF0000"/>
          <w:sz w:val="28"/>
          <w:szCs w:val="28"/>
        </w:rPr>
        <w:t>政府所在地之地方法院為第一審管轄法院。</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二十五、租賃契約生效及契約條款之變更、修改，權利之行使：</w:t>
      </w:r>
    </w:p>
    <w:p w:rsidR="0074493C" w:rsidRPr="00C87D24" w:rsidRDefault="0074493C" w:rsidP="0002394A">
      <w:pPr>
        <w:widowControl w:val="0"/>
        <w:pBdr>
          <w:top w:val="nil"/>
          <w:left w:val="nil"/>
          <w:bottom w:val="nil"/>
          <w:right w:val="nil"/>
          <w:between w:val="nil"/>
        </w:pBdr>
        <w:spacing w:line="400" w:lineRule="exact"/>
        <w:ind w:left="88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本租賃契約自簽訂之日起生效，除本租賃契約另有規定外，在不違反相關法令狀況下，本租賃契約條款之變更、修改，應經甲、乙雙方同意以書面簽訂契約變更協議書為之，始生效力。本租賃契約任一方依本租賃契約應享有之一切權利，不因尚未行使權利而視為放棄，雙方嗣後仍得行使享有之權利。</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二十六、租賃契約之解釋及管轄法院：</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本契約任何條款或約定如有無效原因或無法執行之部分，該部分無效。但除去該部分，契約亦可成立者，其他條款應不受影響而仍完全有效。該無效之部分，甲、乙雙方必要時得依契約原定目的變更之。本契約附件為本契約內容之一部分，與本契約條款具有相同之效力，二者如有不同約定者，以本契約為準。</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（二）本契約及其附件構成甲、乙雙方當事人之完整契約，並取代雙方先前以書面或口頭明示或暗示所為一切關於本契約之涵意。</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（三）本租賃契約如有未盡事宜，適用民法及相關法令之規定辦理。</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（四）因本租賃契約所生或與本租賃契約有關之訴訟，甲、乙雙方當事人同意以</w:t>
      </w:r>
      <w:r w:rsidRPr="00C87D24">
        <w:rPr>
          <w:rFonts w:ascii="標楷體" w:eastAsia="標楷體" w:hAnsi="標楷體" w:cs="Gungsuh"/>
          <w:sz w:val="28"/>
          <w:szCs w:val="28"/>
        </w:rPr>
        <w:t>臺灣</w:t>
      </w:r>
      <w:r w:rsidR="006F2E08" w:rsidRPr="00C87D24">
        <w:rPr>
          <w:rFonts w:ascii="標楷體" w:eastAsia="標楷體" w:hAnsi="標楷體" w:cs="Gungsuh" w:hint="eastAsia"/>
          <w:sz w:val="28"/>
          <w:szCs w:val="28"/>
        </w:rPr>
        <w:t>基隆</w:t>
      </w:r>
      <w:r w:rsidRPr="00C87D24">
        <w:rPr>
          <w:rFonts w:ascii="標楷體" w:eastAsia="標楷體" w:hAnsi="標楷體" w:cs="Gungsuh"/>
          <w:sz w:val="28"/>
          <w:szCs w:val="28"/>
        </w:rPr>
        <w:t>地方法院為第一審管轄法院</w:t>
      </w:r>
      <w:r w:rsidRPr="00C87D24">
        <w:rPr>
          <w:rFonts w:ascii="標楷體" w:eastAsia="標楷體" w:hAnsi="標楷體" w:cs="Gungsuh"/>
          <w:color w:val="000000"/>
          <w:sz w:val="28"/>
          <w:szCs w:val="28"/>
        </w:rPr>
        <w:t>。</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二十七、送達地址：</w:t>
      </w:r>
    </w:p>
    <w:p w:rsidR="0074493C" w:rsidRPr="00C87D24" w:rsidRDefault="0074493C" w:rsidP="0002394A">
      <w:pPr>
        <w:widowControl w:val="0"/>
        <w:pBdr>
          <w:top w:val="nil"/>
          <w:left w:val="nil"/>
          <w:bottom w:val="nil"/>
          <w:right w:val="nil"/>
          <w:between w:val="nil"/>
        </w:pBdr>
        <w:spacing w:line="400" w:lineRule="exact"/>
        <w:ind w:left="88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本租賃契約所為任何意思表示之送達均悉以本契約書所載之地址為準，一方如有遷移或改變者，應以書面通知他方，否則如有拒收或無法送達之情形而致退回者，悉按第1次附郵寄送通知之日期，視為已合法送達。</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二十八、太陽能光電風雨球場維護注意事項（依機關需求調整）</w:t>
      </w:r>
    </w:p>
    <w:p w:rsidR="0074493C" w:rsidRPr="00C87D24" w:rsidRDefault="0074493C" w:rsidP="0002394A">
      <w:pPr>
        <w:widowControl w:val="0"/>
        <w:pBdr>
          <w:top w:val="nil"/>
          <w:left w:val="nil"/>
          <w:bottom w:val="nil"/>
          <w:right w:val="nil"/>
          <w:between w:val="nil"/>
        </w:pBdr>
        <w:spacing w:line="400" w:lineRule="exact"/>
        <w:ind w:left="4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（一）管理機關：須善盡球場管理者之義務。</w:t>
      </w:r>
    </w:p>
    <w:p w:rsidR="0074493C" w:rsidRPr="00C87D24" w:rsidRDefault="0074493C" w:rsidP="0002394A">
      <w:pPr>
        <w:widowControl w:val="0"/>
        <w:numPr>
          <w:ilvl w:val="0"/>
          <w:numId w:val="39"/>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設立使用規範與禁止事項（下列項目為範例）</w:t>
      </w:r>
    </w:p>
    <w:p w:rsidR="0074493C" w:rsidRPr="00C87D24" w:rsidRDefault="0074493C" w:rsidP="0002394A">
      <w:pPr>
        <w:widowControl w:val="0"/>
        <w:numPr>
          <w:ilvl w:val="0"/>
          <w:numId w:val="37"/>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禁止刻意球擊太陽能光電板</w:t>
      </w:r>
    </w:p>
    <w:p w:rsidR="0074493C" w:rsidRPr="00C87D24" w:rsidRDefault="0074493C" w:rsidP="0002394A">
      <w:pPr>
        <w:widowControl w:val="0"/>
        <w:numPr>
          <w:ilvl w:val="0"/>
          <w:numId w:val="37"/>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禁止觸摸機電設備</w:t>
      </w:r>
    </w:p>
    <w:p w:rsidR="0074493C" w:rsidRPr="00C87D24" w:rsidRDefault="0074493C" w:rsidP="0002394A">
      <w:pPr>
        <w:widowControl w:val="0"/>
        <w:numPr>
          <w:ilvl w:val="0"/>
          <w:numId w:val="37"/>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禁止攀爬清洗梯與結構支柱</w:t>
      </w:r>
    </w:p>
    <w:p w:rsidR="0074493C" w:rsidRPr="00C87D24" w:rsidRDefault="0074493C" w:rsidP="0002394A">
      <w:pPr>
        <w:widowControl w:val="0"/>
        <w:numPr>
          <w:ilvl w:val="0"/>
          <w:numId w:val="37"/>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若遇打雷閃電、颱風、天災等禁止使用</w:t>
      </w:r>
    </w:p>
    <w:p w:rsidR="0074493C" w:rsidRPr="00C87D24" w:rsidRDefault="0074493C" w:rsidP="0002394A">
      <w:pPr>
        <w:widowControl w:val="0"/>
        <w:numPr>
          <w:ilvl w:val="0"/>
          <w:numId w:val="37"/>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建議使用適宜場地之運動器材</w:t>
      </w:r>
    </w:p>
    <w:p w:rsidR="0074493C" w:rsidRPr="00C87D24" w:rsidRDefault="0074493C" w:rsidP="0002394A">
      <w:pPr>
        <w:widowControl w:val="0"/>
        <w:numPr>
          <w:ilvl w:val="0"/>
          <w:numId w:val="39"/>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一般正常使用，球場運動面層由管理機關維護整修。</w:t>
      </w:r>
    </w:p>
    <w:p w:rsidR="0074493C" w:rsidRPr="00C87D24" w:rsidRDefault="0074493C" w:rsidP="0002394A">
      <w:pPr>
        <w:widowControl w:val="0"/>
        <w:numPr>
          <w:ilvl w:val="0"/>
          <w:numId w:val="39"/>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若球場內積水，建議派員清掃積水，避免濕滑跌倒。</w:t>
      </w:r>
    </w:p>
    <w:p w:rsidR="0074493C" w:rsidRPr="00C87D24" w:rsidRDefault="0074493C" w:rsidP="0002394A">
      <w:pPr>
        <w:widowControl w:val="0"/>
        <w:numPr>
          <w:ilvl w:val="0"/>
          <w:numId w:val="39"/>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周遭樹木生長修剪，建議與廠商協議修剪事宜。</w:t>
      </w:r>
    </w:p>
    <w:p w:rsidR="0074493C" w:rsidRPr="00C87D24" w:rsidRDefault="0074493C" w:rsidP="0002394A">
      <w:pPr>
        <w:widowControl w:val="0"/>
        <w:numPr>
          <w:ilvl w:val="0"/>
          <w:numId w:val="39"/>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若遇光電板保養清洗，建議球場暫停使用，並公告使用者。</w:t>
      </w:r>
    </w:p>
    <w:p w:rsidR="004910B1" w:rsidRPr="004910B1" w:rsidRDefault="0074493C" w:rsidP="0002394A">
      <w:pPr>
        <w:pStyle w:val="a7"/>
        <w:widowControl w:val="0"/>
        <w:numPr>
          <w:ilvl w:val="0"/>
          <w:numId w:val="42"/>
        </w:numPr>
        <w:pBdr>
          <w:top w:val="nil"/>
          <w:left w:val="nil"/>
          <w:bottom w:val="nil"/>
          <w:right w:val="nil"/>
          <w:between w:val="nil"/>
        </w:pBdr>
        <w:spacing w:line="400" w:lineRule="exact"/>
        <w:ind w:leftChars="0"/>
        <w:jc w:val="both"/>
        <w:rPr>
          <w:rFonts w:ascii="標楷體" w:eastAsia="標楷體" w:hAnsi="標楷體" w:cs="Gungsuh"/>
          <w:color w:val="000000"/>
          <w:sz w:val="28"/>
          <w:szCs w:val="28"/>
        </w:rPr>
      </w:pPr>
      <w:r w:rsidRPr="004910B1">
        <w:rPr>
          <w:rFonts w:ascii="標楷體" w:eastAsia="標楷體" w:hAnsi="標楷體" w:cs="Gungsuh"/>
          <w:color w:val="000000"/>
          <w:sz w:val="28"/>
          <w:szCs w:val="28"/>
        </w:rPr>
        <w:t>乙方：應善盡太陽能光電發電設備管理維護與注意事項告</w:t>
      </w:r>
      <w:r w:rsidR="004910B1" w:rsidRPr="004910B1">
        <w:rPr>
          <w:rFonts w:ascii="標楷體" w:eastAsia="標楷體" w:hAnsi="標楷體" w:cs="Gungsuh" w:hint="eastAsia"/>
          <w:color w:val="000000"/>
          <w:sz w:val="28"/>
          <w:szCs w:val="28"/>
        </w:rPr>
        <w:t xml:space="preserve"> </w:t>
      </w:r>
    </w:p>
    <w:p w:rsidR="0074493C" w:rsidRPr="004910B1" w:rsidRDefault="004910B1" w:rsidP="0002394A">
      <w:pPr>
        <w:pStyle w:val="a7"/>
        <w:widowControl w:val="0"/>
        <w:pBdr>
          <w:top w:val="nil"/>
          <w:left w:val="nil"/>
          <w:bottom w:val="nil"/>
          <w:right w:val="nil"/>
          <w:between w:val="nil"/>
        </w:pBdr>
        <w:spacing w:line="400" w:lineRule="exact"/>
        <w:ind w:leftChars="0" w:left="1295"/>
        <w:jc w:val="both"/>
        <w:rPr>
          <w:rFonts w:ascii="標楷體" w:eastAsia="標楷體" w:hAnsi="標楷體" w:cs="Times New Roman"/>
          <w:color w:val="000000"/>
          <w:sz w:val="28"/>
          <w:szCs w:val="28"/>
        </w:rPr>
      </w:pPr>
      <w:r>
        <w:rPr>
          <w:rFonts w:ascii="標楷體" w:eastAsia="標楷體" w:hAnsi="標楷體" w:cs="Gungsuh" w:hint="eastAsia"/>
          <w:color w:val="000000"/>
          <w:sz w:val="28"/>
          <w:szCs w:val="28"/>
        </w:rPr>
        <w:t xml:space="preserve">      </w:t>
      </w:r>
      <w:r w:rsidR="0074493C" w:rsidRPr="004910B1">
        <w:rPr>
          <w:rFonts w:ascii="標楷體" w:eastAsia="標楷體" w:hAnsi="標楷體" w:cs="Gungsuh"/>
          <w:color w:val="000000"/>
          <w:sz w:val="28"/>
          <w:szCs w:val="28"/>
        </w:rPr>
        <w:t>知等義務。</w:t>
      </w:r>
    </w:p>
    <w:p w:rsidR="0074493C" w:rsidRPr="00C87D24" w:rsidRDefault="0074493C" w:rsidP="0002394A">
      <w:pPr>
        <w:widowControl w:val="0"/>
        <w:numPr>
          <w:ilvl w:val="0"/>
          <w:numId w:val="36"/>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sz w:val="28"/>
          <w:szCs w:val="28"/>
        </w:rPr>
        <w:t>定期</w:t>
      </w:r>
      <w:r w:rsidRPr="00C87D24">
        <w:rPr>
          <w:rFonts w:ascii="標楷體" w:eastAsia="標楷體" w:hAnsi="標楷體" w:cs="Gungsuh"/>
          <w:sz w:val="28"/>
          <w:szCs w:val="28"/>
          <w:u w:val="single"/>
        </w:rPr>
        <w:t>（半年）</w:t>
      </w:r>
      <w:r w:rsidRPr="00C87D24">
        <w:rPr>
          <w:rFonts w:ascii="標楷體" w:eastAsia="標楷體" w:hAnsi="標楷體" w:cs="Gungsuh"/>
          <w:color w:val="000000"/>
          <w:sz w:val="28"/>
          <w:szCs w:val="28"/>
        </w:rPr>
        <w:t>派員清理太陽能光電板上方堆積的落葉與灰塵</w:t>
      </w:r>
    </w:p>
    <w:p w:rsidR="0074493C" w:rsidRPr="00C87D24" w:rsidRDefault="0074493C" w:rsidP="0002394A">
      <w:pPr>
        <w:widowControl w:val="0"/>
        <w:numPr>
          <w:ilvl w:val="0"/>
          <w:numId w:val="36"/>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正常使用下，風雨球場主結構、光電發電設備，由乙方維護保養。</w:t>
      </w:r>
    </w:p>
    <w:p w:rsidR="0074493C" w:rsidRPr="00C87D24" w:rsidRDefault="0074493C" w:rsidP="0002394A">
      <w:pPr>
        <w:widowControl w:val="0"/>
        <w:numPr>
          <w:ilvl w:val="0"/>
          <w:numId w:val="36"/>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需定期檢驗太陽能光電風雨球場是否可正常使用，如檢驗機電設備運轉正常、風雨球場整體結構安全檢驗等。</w:t>
      </w:r>
    </w:p>
    <w:p w:rsidR="0074493C" w:rsidRPr="00C87D24" w:rsidRDefault="0074493C" w:rsidP="0002394A">
      <w:pPr>
        <w:widowControl w:val="0"/>
        <w:numPr>
          <w:ilvl w:val="0"/>
          <w:numId w:val="36"/>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需詳盡向甲方與管理機關說明，機電設備注意事項及問題通報流程。</w:t>
      </w:r>
    </w:p>
    <w:p w:rsidR="0074493C" w:rsidRPr="00C87D24" w:rsidRDefault="0074493C" w:rsidP="0002394A">
      <w:pPr>
        <w:widowControl w:val="0"/>
        <w:numPr>
          <w:ilvl w:val="0"/>
          <w:numId w:val="36"/>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重大天災後，須至學校確保太陽能光電風雨球場整體安全，及設備之運作。</w:t>
      </w:r>
    </w:p>
    <w:p w:rsidR="0074493C" w:rsidRPr="00C87D24" w:rsidRDefault="0074493C" w:rsidP="0002394A">
      <w:pPr>
        <w:widowControl w:val="0"/>
        <w:numPr>
          <w:ilvl w:val="0"/>
          <w:numId w:val="36"/>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須負擔天災或非人為疏失造成設施之損壞。</w:t>
      </w:r>
    </w:p>
    <w:p w:rsidR="0074493C" w:rsidRPr="00C87D24" w:rsidRDefault="0074493C" w:rsidP="0002394A">
      <w:pPr>
        <w:widowControl w:val="0"/>
        <w:numPr>
          <w:ilvl w:val="0"/>
          <w:numId w:val="36"/>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接獲問題通報後，需盡速派員了解。</w:t>
      </w:r>
    </w:p>
    <w:p w:rsidR="0074493C" w:rsidRPr="00C87D24" w:rsidRDefault="0074493C" w:rsidP="0002394A">
      <w:pPr>
        <w:widowControl w:val="0"/>
        <w:numPr>
          <w:ilvl w:val="0"/>
          <w:numId w:val="36"/>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因設施結構或設備本體，非不良使用造成損傷或甲方及管理單位權益受損，乙方應承擔一切責任。</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二十九、權責及義務：</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b/>
          <w:color w:val="000000"/>
          <w:sz w:val="28"/>
          <w:szCs w:val="28"/>
        </w:rPr>
      </w:pPr>
      <w:r w:rsidRPr="00C87D24">
        <w:rPr>
          <w:rFonts w:ascii="標楷體" w:eastAsia="標楷體" w:hAnsi="標楷體" w:cs="Gungsuh"/>
          <w:color w:val="000000"/>
          <w:sz w:val="28"/>
          <w:szCs w:val="28"/>
        </w:rPr>
        <w:t>（一）</w:t>
      </w:r>
      <w:r w:rsidRPr="00C87D24">
        <w:rPr>
          <w:rFonts w:ascii="標楷體" w:eastAsia="標楷體" w:hAnsi="標楷體" w:cs="Gungsuh"/>
          <w:b/>
          <w:color w:val="000000"/>
          <w:sz w:val="28"/>
          <w:szCs w:val="28"/>
        </w:rPr>
        <w:t>契約甲方之權責：須善盡一切督導、查驗、履約管理之權責。</w:t>
      </w:r>
    </w:p>
    <w:p w:rsidR="0074493C" w:rsidRPr="00C87D24" w:rsidRDefault="0074493C" w:rsidP="0002394A">
      <w:pPr>
        <w:widowControl w:val="0"/>
        <w:numPr>
          <w:ilvl w:val="0"/>
          <w:numId w:val="31"/>
        </w:numPr>
        <w:pBdr>
          <w:top w:val="nil"/>
          <w:left w:val="nil"/>
          <w:bottom w:val="nil"/>
          <w:right w:val="nil"/>
          <w:between w:val="nil"/>
        </w:pBdr>
        <w:spacing w:line="400" w:lineRule="exact"/>
        <w:ind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甲方應於契約簽訂完畢後，善盡督導之權責，定期追蹤與了解施工進度與履約事項。</w:t>
      </w:r>
    </w:p>
    <w:p w:rsidR="0074493C" w:rsidRPr="00C87D24" w:rsidRDefault="0074493C" w:rsidP="0002394A">
      <w:pPr>
        <w:widowControl w:val="0"/>
        <w:numPr>
          <w:ilvl w:val="0"/>
          <w:numId w:val="31"/>
        </w:numPr>
        <w:pBdr>
          <w:top w:val="nil"/>
          <w:left w:val="nil"/>
          <w:bottom w:val="nil"/>
          <w:right w:val="nil"/>
          <w:between w:val="nil"/>
        </w:pBdr>
        <w:spacing w:line="400" w:lineRule="exact"/>
        <w:ind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甲方於施工完成後，需善盡竣工查驗義務，避免後續可能發生之爭議。</w:t>
      </w:r>
    </w:p>
    <w:p w:rsidR="0074493C" w:rsidRPr="00C87D24" w:rsidRDefault="0074493C" w:rsidP="0002394A">
      <w:pPr>
        <w:widowControl w:val="0"/>
        <w:numPr>
          <w:ilvl w:val="0"/>
          <w:numId w:val="31"/>
        </w:numPr>
        <w:pBdr>
          <w:top w:val="nil"/>
          <w:left w:val="nil"/>
          <w:bottom w:val="nil"/>
          <w:right w:val="nil"/>
          <w:between w:val="nil"/>
        </w:pBdr>
        <w:spacing w:line="400" w:lineRule="exact"/>
        <w:ind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甲方應督導管理單位善盡場地使用管理之權責，避免使用者使用不當造成設施之損毀。</w:t>
      </w:r>
    </w:p>
    <w:p w:rsidR="0074493C" w:rsidRPr="00C87D24" w:rsidRDefault="0074493C" w:rsidP="0002394A">
      <w:pPr>
        <w:widowControl w:val="0"/>
        <w:numPr>
          <w:ilvl w:val="0"/>
          <w:numId w:val="31"/>
        </w:numPr>
        <w:pBdr>
          <w:top w:val="nil"/>
          <w:left w:val="nil"/>
          <w:bottom w:val="nil"/>
          <w:right w:val="nil"/>
          <w:between w:val="nil"/>
        </w:pBdr>
        <w:spacing w:line="400" w:lineRule="exact"/>
        <w:ind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甲方需每年(定期)請乙方評估太陽能光電風雨球場設施安全完整性，避免設施老舊造成危險。</w:t>
      </w:r>
    </w:p>
    <w:p w:rsidR="0074493C" w:rsidRPr="00C87D24" w:rsidRDefault="0074493C" w:rsidP="0002394A">
      <w:pPr>
        <w:widowControl w:val="0"/>
        <w:numPr>
          <w:ilvl w:val="0"/>
          <w:numId w:val="31"/>
        </w:numPr>
        <w:pBdr>
          <w:top w:val="nil"/>
          <w:left w:val="nil"/>
          <w:bottom w:val="nil"/>
          <w:right w:val="nil"/>
          <w:between w:val="nil"/>
        </w:pBdr>
        <w:spacing w:line="400" w:lineRule="exact"/>
        <w:ind w:hanging="482"/>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若防護措施設備因甲方或管理機關致使未能完善設置，產生事故之咎責與賠償由甲方與管理機關承擔。</w:t>
      </w:r>
    </w:p>
    <w:p w:rsidR="0074493C" w:rsidRPr="00C87D24" w:rsidRDefault="0074493C" w:rsidP="0002394A">
      <w:pPr>
        <w:widowControl w:val="0"/>
        <w:numPr>
          <w:ilvl w:val="0"/>
          <w:numId w:val="31"/>
        </w:numPr>
        <w:pBdr>
          <w:top w:val="nil"/>
          <w:left w:val="nil"/>
          <w:bottom w:val="nil"/>
          <w:right w:val="nil"/>
          <w:between w:val="nil"/>
        </w:pBdr>
        <w:spacing w:line="400" w:lineRule="exact"/>
        <w:jc w:val="both"/>
        <w:rPr>
          <w:rFonts w:ascii="標楷體" w:eastAsia="標楷體" w:hAnsi="標楷體" w:cs="Times New Roman"/>
          <w:sz w:val="28"/>
          <w:szCs w:val="28"/>
        </w:rPr>
      </w:pPr>
      <w:r w:rsidRPr="00C87D24">
        <w:rPr>
          <w:rFonts w:ascii="標楷體" w:eastAsia="標楷體" w:hAnsi="標楷體" w:cs="Gungsuh"/>
          <w:sz w:val="28"/>
          <w:szCs w:val="28"/>
        </w:rPr>
        <w:t>若因第三方破壞造成設施之損毀，甲方及管理機關得協助提供乙方相關資料（例如監視器畫面等），以利乙方申請保險理賠。</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（二）管理機關之權責及義務：於正常使用下，球場面層維護、日常使用規範與管理，為管理機關之責任所屬。</w:t>
      </w:r>
    </w:p>
    <w:p w:rsidR="0074493C" w:rsidRPr="00C87D24" w:rsidRDefault="0074493C" w:rsidP="0002394A">
      <w:pPr>
        <w:widowControl w:val="0"/>
        <w:numPr>
          <w:ilvl w:val="0"/>
          <w:numId w:val="29"/>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基地管理機關應於租賃契約簽訂完畢後善盡監督之職責。發現被占用或</w:t>
      </w:r>
      <w:r w:rsidRPr="00C87D24">
        <w:rPr>
          <w:rFonts w:ascii="標楷體" w:eastAsia="標楷體" w:hAnsi="標楷體" w:cs="Gungsuh"/>
          <w:b/>
          <w:color w:val="000000"/>
          <w:sz w:val="28"/>
          <w:szCs w:val="28"/>
        </w:rPr>
        <w:t>有違租賃契約相關規定之情事</w:t>
      </w:r>
      <w:r w:rsidRPr="00C87D24">
        <w:rPr>
          <w:rFonts w:ascii="標楷體" w:eastAsia="標楷體" w:hAnsi="標楷體" w:cs="Gungsuh"/>
          <w:color w:val="000000"/>
          <w:sz w:val="28"/>
          <w:szCs w:val="28"/>
        </w:rPr>
        <w:t>，基地管理機關應立即通報甲方處理。</w:t>
      </w:r>
    </w:p>
    <w:p w:rsidR="0074493C" w:rsidRPr="00C87D24" w:rsidRDefault="0074493C" w:rsidP="0002394A">
      <w:pPr>
        <w:widowControl w:val="0"/>
        <w:numPr>
          <w:ilvl w:val="0"/>
          <w:numId w:val="29"/>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基地管理機關應善盡監管之職責，避免使用者使用不當造成設施之損毀，若</w:t>
      </w:r>
      <w:r w:rsidRPr="00C87D24">
        <w:rPr>
          <w:rFonts w:ascii="標楷體" w:eastAsia="標楷體" w:hAnsi="標楷體" w:cs="Gungsuh"/>
          <w:b/>
          <w:color w:val="000000"/>
          <w:sz w:val="28"/>
          <w:szCs w:val="28"/>
        </w:rPr>
        <w:t>發現故意致使太陽能光電系統損壞，非乙方所能管控之情事，應立即通報及阻止，其產生之維修費用由破壞之第三方支付，甲方及基地管理機關也應負擔相關責任</w:t>
      </w:r>
      <w:r w:rsidRPr="00C87D24">
        <w:rPr>
          <w:rFonts w:ascii="標楷體" w:eastAsia="標楷體" w:hAnsi="標楷體" w:cs="Gungsuh"/>
          <w:color w:val="000000"/>
          <w:sz w:val="28"/>
          <w:szCs w:val="28"/>
        </w:rPr>
        <w:t>。</w:t>
      </w:r>
    </w:p>
    <w:p w:rsidR="0074493C" w:rsidRPr="00C87D24" w:rsidRDefault="0074493C" w:rsidP="0002394A">
      <w:pPr>
        <w:widowControl w:val="0"/>
        <w:numPr>
          <w:ilvl w:val="0"/>
          <w:numId w:val="29"/>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甲方得定期或不定期派員至該太陽能光電風雨球場巡查，基地管理機關不得規避、妨礙或拒絕。</w:t>
      </w:r>
    </w:p>
    <w:p w:rsidR="0074493C" w:rsidRPr="00C87D24" w:rsidRDefault="0074493C" w:rsidP="0002394A">
      <w:pPr>
        <w:widowControl w:val="0"/>
        <w:numPr>
          <w:ilvl w:val="0"/>
          <w:numId w:val="29"/>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甲方因辦理觀摩或其他因公務所需而使用該太陽能光電風雨球場，基地管理機關不得拒絕。</w:t>
      </w:r>
    </w:p>
    <w:p w:rsidR="0074493C" w:rsidRPr="00C87D24" w:rsidRDefault="0074493C" w:rsidP="0002394A">
      <w:pPr>
        <w:widowControl w:val="0"/>
        <w:numPr>
          <w:ilvl w:val="0"/>
          <w:numId w:val="29"/>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若防護措施設備因甲方或管理機關致使未能完善設置，產生事故之咎責與賠償由甲方與管理機關承擔。</w:t>
      </w:r>
    </w:p>
    <w:p w:rsidR="0074493C" w:rsidRPr="00C87D24" w:rsidRDefault="0074493C" w:rsidP="0002394A">
      <w:pPr>
        <w:widowControl w:val="0"/>
        <w:numPr>
          <w:ilvl w:val="0"/>
          <w:numId w:val="29"/>
        </w:numPr>
        <w:pBdr>
          <w:top w:val="nil"/>
          <w:left w:val="nil"/>
          <w:bottom w:val="nil"/>
          <w:right w:val="nil"/>
          <w:between w:val="nil"/>
        </w:pBdr>
        <w:spacing w:line="400" w:lineRule="exact"/>
        <w:jc w:val="both"/>
        <w:rPr>
          <w:rFonts w:ascii="標楷體" w:eastAsia="標楷體" w:hAnsi="標楷體" w:cs="Times New Roman"/>
          <w:sz w:val="28"/>
          <w:szCs w:val="28"/>
        </w:rPr>
      </w:pPr>
      <w:r w:rsidRPr="00C87D24">
        <w:rPr>
          <w:rFonts w:ascii="標楷體" w:eastAsia="標楷體" w:hAnsi="標楷體" w:cs="Gungsuh"/>
          <w:sz w:val="28"/>
          <w:szCs w:val="28"/>
        </w:rPr>
        <w:t>若因第三方破壞造成設施之損毀，甲方及管理機關得協助提供乙方相關資料（例如監視器畫面等），以利乙方申請保險理賠。</w:t>
      </w:r>
    </w:p>
    <w:p w:rsidR="0074493C" w:rsidRPr="00C87D24" w:rsidRDefault="0074493C" w:rsidP="0002394A">
      <w:pPr>
        <w:widowControl w:val="0"/>
        <w:spacing w:line="400" w:lineRule="exact"/>
        <w:ind w:left="1280" w:hanging="840"/>
        <w:rPr>
          <w:rFonts w:ascii="標楷體" w:eastAsia="標楷體" w:hAnsi="標楷體" w:cs="Times New Roman"/>
          <w:sz w:val="28"/>
          <w:szCs w:val="28"/>
        </w:rPr>
      </w:pPr>
      <w:r w:rsidRPr="00C87D24">
        <w:rPr>
          <w:rFonts w:ascii="標楷體" w:eastAsia="標楷體" w:hAnsi="標楷體" w:cs="Gungsuh"/>
          <w:sz w:val="28"/>
          <w:szCs w:val="28"/>
        </w:rPr>
        <w:t>（三）契約之乙方權責及義務：球場主結構、光電發電設備維護、維修、保養及因設施本體造成之狀況或問題，為契約之乙方責任所屬。</w:t>
      </w:r>
    </w:p>
    <w:p w:rsidR="0074493C" w:rsidRPr="00C87D24" w:rsidRDefault="0074493C" w:rsidP="0002394A">
      <w:pPr>
        <w:widowControl w:val="0"/>
        <w:numPr>
          <w:ilvl w:val="0"/>
          <w:numId w:val="30"/>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於本契約第一條、第五條、第十二條，乙方設置之太陽光電發電設備運轉、維護保養、安全管理、設置場址範圍內的防漏措施，若因天然災害、設置疏失、設備老舊致使設備損壞、修復或造成人員傷亡等一切事項，概由乙方負責，與甲方及管理機關無涉。</w:t>
      </w:r>
    </w:p>
    <w:p w:rsidR="0074493C" w:rsidRPr="00C87D24" w:rsidRDefault="0074493C" w:rsidP="0002394A">
      <w:pPr>
        <w:widowControl w:val="0"/>
        <w:numPr>
          <w:ilvl w:val="0"/>
          <w:numId w:val="30"/>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若上點提及之設施損壞，係由人為刻意破壞，非乙方所能管控之情事，其產生之維修費用由破壞之第三方支付，甲方及基地管理機關也應負擔相關責任。</w:t>
      </w:r>
    </w:p>
    <w:p w:rsidR="0074493C" w:rsidRPr="00C87D24" w:rsidRDefault="0074493C" w:rsidP="0002394A">
      <w:pPr>
        <w:widowControl w:val="0"/>
        <w:numPr>
          <w:ilvl w:val="0"/>
          <w:numId w:val="30"/>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乙方須善盡一切告知及提醒甲方與管理機關，機電設備注意事項、通報流程之義務。</w:t>
      </w:r>
    </w:p>
    <w:p w:rsidR="0074493C" w:rsidRPr="00C87D24" w:rsidRDefault="0074493C" w:rsidP="0002394A">
      <w:pPr>
        <w:widowControl w:val="0"/>
        <w:numPr>
          <w:ilvl w:val="0"/>
          <w:numId w:val="30"/>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須盡到契約期間太陽能光電風雨球場（主結構、太陽能光電機電設備）保固及維護。</w:t>
      </w:r>
    </w:p>
    <w:p w:rsidR="0074493C" w:rsidRPr="00C87D24" w:rsidRDefault="0074493C" w:rsidP="0002394A">
      <w:pPr>
        <w:widowControl w:val="0"/>
        <w:spacing w:line="400" w:lineRule="exact"/>
        <w:ind w:left="1280" w:hanging="840"/>
        <w:jc w:val="both"/>
        <w:rPr>
          <w:rFonts w:ascii="標楷體" w:eastAsia="標楷體" w:hAnsi="標楷體" w:cs="Times New Roman"/>
          <w:sz w:val="28"/>
          <w:szCs w:val="28"/>
        </w:rPr>
      </w:pPr>
      <w:r w:rsidRPr="00C87D24">
        <w:rPr>
          <w:rFonts w:ascii="標楷體" w:eastAsia="標楷體" w:hAnsi="標楷體" w:cs="Gungsuh"/>
          <w:sz w:val="28"/>
          <w:szCs w:val="28"/>
        </w:rPr>
        <w:t>（四）若上述義務與權責未臻完善，契約雙方及管理單位須相互協議，以書面資料為佐證，避免後續權責問題。</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三十、協商項目</w:t>
      </w:r>
    </w:p>
    <w:p w:rsidR="0074493C" w:rsidRPr="00C87D24" w:rsidRDefault="0074493C" w:rsidP="0002394A">
      <w:pPr>
        <w:widowControl w:val="0"/>
        <w:pBdr>
          <w:top w:val="nil"/>
          <w:left w:val="nil"/>
          <w:bottom w:val="nil"/>
          <w:right w:val="nil"/>
          <w:between w:val="nil"/>
        </w:pBdr>
        <w:spacing w:line="400" w:lineRule="exact"/>
        <w:ind w:left="4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（一）可協商項目：</w:t>
      </w:r>
    </w:p>
    <w:p w:rsidR="0074493C" w:rsidRPr="00C87D24" w:rsidRDefault="0074493C" w:rsidP="0002394A">
      <w:pPr>
        <w:widowControl w:val="0"/>
        <w:pBdr>
          <w:top w:val="nil"/>
          <w:left w:val="nil"/>
          <w:bottom w:val="nil"/>
          <w:right w:val="nil"/>
          <w:between w:val="nil"/>
        </w:pBdr>
        <w:spacing w:line="400" w:lineRule="exact"/>
        <w:ind w:left="440" w:firstLine="56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可協商項目以不影響整體施作期程、不影響設置之太陽能光電風雨球場使用品質及安全、不影響甲乙雙方與管理機關之財產或其他相關權益之損害、不更改原招標文件之規定、不降低乙方投標文件所承諾之內容，以下項目可經雙方協定達成共識後，進行調整並以書面資料為佐證。</w:t>
      </w:r>
    </w:p>
    <w:p w:rsidR="0074493C" w:rsidRPr="00C87D24" w:rsidRDefault="0074493C" w:rsidP="0002394A">
      <w:pPr>
        <w:widowControl w:val="0"/>
        <w:numPr>
          <w:ilvl w:val="0"/>
          <w:numId w:val="21"/>
        </w:numPr>
        <w:pBdr>
          <w:top w:val="nil"/>
          <w:left w:val="nil"/>
          <w:bottom w:val="nil"/>
          <w:right w:val="nil"/>
          <w:between w:val="nil"/>
        </w:pBdr>
        <w:spacing w:line="400" w:lineRule="exact"/>
        <w:jc w:val="both"/>
        <w:rPr>
          <w:rFonts w:ascii="標楷體" w:eastAsia="標楷體" w:hAnsi="標楷體" w:cs="Times New Roman"/>
          <w:color w:val="000000"/>
          <w:sz w:val="28"/>
          <w:szCs w:val="28"/>
        </w:rPr>
      </w:pPr>
      <w:bookmarkStart w:id="20" w:name="_heading=h.34g0dwd" w:colFirst="0" w:colLast="0"/>
      <w:bookmarkEnd w:id="20"/>
      <w:r w:rsidRPr="00C87D24">
        <w:rPr>
          <w:rFonts w:ascii="標楷體" w:eastAsia="標楷體" w:hAnsi="標楷體" w:cs="Gungsuh"/>
          <w:color w:val="000000"/>
          <w:sz w:val="28"/>
          <w:szCs w:val="28"/>
        </w:rPr>
        <w:t>共通性材料：有關興建太陽光電發電系統規格及鋼柱結構等共通材料使用，甲方將於</w:t>
      </w:r>
      <w:r w:rsidRPr="00C87D24">
        <w:rPr>
          <w:rFonts w:ascii="標楷體" w:eastAsia="標楷體" w:hAnsi="標楷體" w:cs="Gungsuh"/>
          <w:i/>
          <w:color w:val="000000"/>
          <w:sz w:val="28"/>
          <w:szCs w:val="28"/>
          <w:u w:val="single"/>
        </w:rPr>
        <w:t>公開招標後、決標前，</w:t>
      </w:r>
      <w:r w:rsidRPr="00C87D24">
        <w:rPr>
          <w:rFonts w:ascii="標楷體" w:eastAsia="標楷體" w:hAnsi="標楷體" w:cs="Gungsuh"/>
          <w:color w:val="000000"/>
          <w:sz w:val="28"/>
          <w:szCs w:val="28"/>
        </w:rPr>
        <w:t>可召開廠商說明會，邀請有意願/相關產業之廠商針對可議性材料進行討論與說明。以加速得標廠商後續提報審核共</w:t>
      </w:r>
      <w:r w:rsidRPr="00C87D24">
        <w:rPr>
          <w:rFonts w:ascii="標楷體" w:eastAsia="標楷體" w:hAnsi="標楷體" w:cs="Gungsuh"/>
          <w:color w:val="000000"/>
          <w:sz w:val="28"/>
          <w:szCs w:val="28"/>
          <w:u w:val="single"/>
        </w:rPr>
        <w:t>通性材料、施工規範及標準圖說*</w:t>
      </w:r>
      <w:r w:rsidRPr="00C87D24">
        <w:rPr>
          <w:rFonts w:ascii="標楷體" w:eastAsia="標楷體" w:hAnsi="標楷體" w:cs="Gungsuh"/>
          <w:color w:val="000000"/>
          <w:sz w:val="28"/>
          <w:szCs w:val="28"/>
        </w:rPr>
        <w:t>。（註：*確保品質及最佳鋪設面積之規劃，得標廠商進行設計規劃與施做期程時應與基地管理單位討論，並於施工前提報共通性材料、施工規範及標準圖說送甲方審核，甲方同意後始得設置。）</w:t>
      </w:r>
    </w:p>
    <w:p w:rsidR="0074493C" w:rsidRPr="00C87D24" w:rsidRDefault="0074493C" w:rsidP="0002394A">
      <w:pPr>
        <w:widowControl w:val="0"/>
        <w:numPr>
          <w:ilvl w:val="0"/>
          <w:numId w:val="21"/>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防漏措施：乙方須提出有效防漏之方案，需完善考量場地安全及維護性，與甲方及管理機關協商討論後，使得設置。</w:t>
      </w:r>
    </w:p>
    <w:p w:rsidR="0074493C" w:rsidRPr="00C87D24" w:rsidRDefault="0074493C" w:rsidP="0002394A">
      <w:pPr>
        <w:widowControl w:val="0"/>
        <w:numPr>
          <w:ilvl w:val="0"/>
          <w:numId w:val="21"/>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其他校舍建築結構補強/原有風雨球場結構補強：若乙方欲於候選清單所列基地之外設置太陽能光電發電設備（如校舍屋頂、停車棚等），甲乙雙方可合意協商是否針對所設置區域進行校舍整體結構補強等方案。</w:t>
      </w:r>
    </w:p>
    <w:p w:rsidR="0074493C" w:rsidRPr="00C87D24" w:rsidRDefault="0074493C" w:rsidP="0002394A">
      <w:pPr>
        <w:widowControl w:val="0"/>
        <w:numPr>
          <w:ilvl w:val="0"/>
          <w:numId w:val="21"/>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燈具設置：若原戶外球場已有照明設備，因性質改變為風雨球場，不建議將原有照明設備裝回，甲乙雙方可就風雨球場之燈具裝設進行協商。</w:t>
      </w:r>
    </w:p>
    <w:p w:rsidR="0074493C" w:rsidRPr="00C87D24" w:rsidRDefault="0074493C" w:rsidP="0002394A">
      <w:pPr>
        <w:widowControl w:val="0"/>
        <w:numPr>
          <w:ilvl w:val="0"/>
          <w:numId w:val="21"/>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美化環境方案：太陽能光電風雨球場外觀設計之美化要求，如鋼構進行彩繪或顏色變化，甲乙雙方及管理機關可 就基地環境進行協商。</w:t>
      </w:r>
    </w:p>
    <w:p w:rsidR="0074493C" w:rsidRPr="00C87D24" w:rsidRDefault="0074493C" w:rsidP="0002394A">
      <w:pPr>
        <w:widowControl w:val="0"/>
        <w:numPr>
          <w:ilvl w:val="0"/>
          <w:numId w:val="21"/>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球場運動地坪鋪設：契約內第一條第七款所述，乙方須將因設置致使破壞的運動地坪依原有結構層與材質復原，若甲方欲將地坪全面更新或更新原有地坪材質，雙方可進行協商。</w:t>
      </w:r>
    </w:p>
    <w:p w:rsidR="0074493C" w:rsidRPr="00C87D24" w:rsidRDefault="0074493C" w:rsidP="0002394A">
      <w:pPr>
        <w:widowControl w:val="0"/>
        <w:numPr>
          <w:ilvl w:val="0"/>
          <w:numId w:val="38"/>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不可協商商項目</w:t>
      </w:r>
    </w:p>
    <w:p w:rsidR="0074493C" w:rsidRPr="00C87D24" w:rsidRDefault="0074493C" w:rsidP="0002394A">
      <w:pPr>
        <w:widowControl w:val="0"/>
        <w:numPr>
          <w:ilvl w:val="0"/>
          <w:numId w:val="22"/>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工程期程：確認施作期程後，三方皆不可因其他額外要求，致使工程延宕。</w:t>
      </w:r>
    </w:p>
    <w:p w:rsidR="0074493C" w:rsidRPr="00C87D24" w:rsidRDefault="0074493C" w:rsidP="0002394A">
      <w:pPr>
        <w:widowControl w:val="0"/>
        <w:numPr>
          <w:ilvl w:val="0"/>
          <w:numId w:val="22"/>
        </w:numPr>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太陽能光電發電系統設備規格及要求</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三十一、其他：</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一）乙方應配合甲方需求，提供該監控系統之發電資訊於指定位址，俾利甲方彙整所屬學校之太陽光電發電效益統計（包含伏特、安培、用電瓦數、用電度數、頻率、功率因素等），提供查詢各項歷史紀錄、即時日報、月報、年報等資料；如甲方受臺灣電力股份有限公司要求需要進行乙方之太陽光電系統相關調度研究，乙方應予配合提供相關資訊。</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（二）設置完成後，乙方應配合甲方需求，製作每個案場3分鐘空拍影片，無償提供</w:t>
      </w:r>
      <w:r w:rsidR="006F2E08" w:rsidRPr="00C87D24">
        <w:rPr>
          <w:rFonts w:ascii="標楷體" w:eastAsia="標楷體" w:hAnsi="標楷體" w:cs="Gungsuh" w:hint="eastAsia"/>
          <w:color w:val="000000"/>
          <w:sz w:val="28"/>
          <w:szCs w:val="28"/>
        </w:rPr>
        <w:t>學</w:t>
      </w:r>
      <w:r w:rsidRPr="00C87D24">
        <w:rPr>
          <w:rFonts w:ascii="標楷體" w:eastAsia="標楷體" w:hAnsi="標楷體" w:cs="Gungsuh" w:hint="eastAsia"/>
          <w:sz w:val="28"/>
          <w:szCs w:val="28"/>
        </w:rPr>
        <w:t>校</w:t>
      </w:r>
      <w:r w:rsidRPr="00C87D24">
        <w:rPr>
          <w:rFonts w:ascii="標楷體" w:eastAsia="標楷體" w:hAnsi="標楷體" w:cs="Gungsuh"/>
          <w:color w:val="000000"/>
          <w:sz w:val="28"/>
          <w:szCs w:val="28"/>
        </w:rPr>
        <w:t>太陽光電發電系統相關資訊公開、廣告宣傳與推廣使用，影片製作比例為16：9，以中文字幕為主（視必要時另配英語等語言），拍攝格式為MP4橫式，解析度設定至少1920 x 1080 HD高畫質規格（或以上等級）。</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上述第一款至第二款規定事項，乙方應於甲方同意該基地管理機關完成設置後3個月內辦理完畢，但因無法歸責於乙方之情形，致無法如期完成者，以書面申請方式送甲方同意核備後得予以展延。每設置地點，每逾一日未如期完成者，</w:t>
      </w:r>
      <w:r w:rsidRPr="00C87D24">
        <w:rPr>
          <w:rFonts w:ascii="標楷體" w:eastAsia="標楷體" w:hAnsi="標楷體" w:cs="Gungsuh"/>
          <w:sz w:val="28"/>
          <w:szCs w:val="28"/>
        </w:rPr>
        <w:t>按日收取新台幣</w:t>
      </w:r>
      <w:r w:rsidRPr="00C87D24">
        <w:rPr>
          <w:rFonts w:ascii="標楷體" w:eastAsia="標楷體" w:hAnsi="標楷體" w:cs="Gungsuh" w:hint="eastAsia"/>
          <w:sz w:val="28"/>
          <w:szCs w:val="28"/>
        </w:rPr>
        <w:t>1000</w:t>
      </w:r>
      <w:r w:rsidRPr="00C87D24">
        <w:rPr>
          <w:rFonts w:ascii="標楷體" w:eastAsia="標楷體" w:hAnsi="標楷體" w:cs="Gungsuh"/>
          <w:sz w:val="28"/>
          <w:szCs w:val="28"/>
        </w:rPr>
        <w:t>元之逾期違</w:t>
      </w:r>
      <w:r w:rsidRPr="00C87D24">
        <w:rPr>
          <w:rFonts w:ascii="標楷體" w:eastAsia="標楷體" w:hAnsi="標楷體" w:cs="Gungsuh"/>
          <w:color w:val="000000"/>
          <w:sz w:val="28"/>
          <w:szCs w:val="28"/>
        </w:rPr>
        <w:t>約金，如有特殊情形，乙方經基地管理機關及甲方書面同意不設置上述設備者，不在此限。</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（四）乙方應依得標之設置使用計畫書，提供乙方承諾甲方或基地管理機關其他回饋及加值服務計畫。</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（五）乙方若有本契約規定以外之服務或設施提供予基地管理機關，應經基地管理機關同意並作成書面紀錄後送甲方備查。</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六）本租賃契約之太陽能光電風雨球場主結構、發電系統（該系統為併聯型系統）設施、起造、申請建（雜）照、使照等相關費用及台電併聯相關線路（含系統升壓及系統衝擊分析費用）等費用均由乙方負擔並負完全責任，與甲方無涉。</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七）乙方請依場址（學校）再生能源發電設備合併計算之總裝置容量申設併接台電適當電壓等級（100kW以上併接低壓三相四線220V/380V，500kW以上併接高壓11.4kV或22.8kV），併聯點部分架空配電區以提供高低壓各一處所，地下配電區以提供同一併聯處所為原則，另倘總裝置容量大於100kW以上則需請基地管理單位協助提供配電場所。</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bookmarkStart w:id="21" w:name="_heading=h.1jlao46" w:colFirst="0" w:colLast="0"/>
      <w:bookmarkEnd w:id="21"/>
      <w:r w:rsidRPr="00C87D24">
        <w:rPr>
          <w:rFonts w:ascii="標楷體" w:eastAsia="標楷體" w:hAnsi="標楷體" w:cs="Gungsuh"/>
          <w:color w:val="000000"/>
          <w:sz w:val="28"/>
          <w:szCs w:val="28"/>
        </w:rPr>
        <w:t>（八）使用之變壓設備，其絕緣油不得含有多氯聯苯等有毒物質，並符合「輸配電設備裝置規則」條款之規定。</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bookmarkStart w:id="22" w:name="_heading=h.43ky6rz" w:colFirst="0" w:colLast="0"/>
      <w:bookmarkEnd w:id="22"/>
      <w:r w:rsidRPr="00C87D24">
        <w:rPr>
          <w:rFonts w:ascii="標楷體" w:eastAsia="標楷體" w:hAnsi="標楷體" w:cs="Gungsuh"/>
          <w:color w:val="000000"/>
          <w:sz w:val="28"/>
          <w:szCs w:val="28"/>
        </w:rPr>
        <w:t>（九）配電器材設計應考量防蝕，屋外型配電箱體應選用不銹鋼304級以上或更優材質者，若位於濱海潮溼及鹽害地區，屋外型配電箱體需用不銹鋼316級以上或更優材質者。</w:t>
      </w:r>
    </w:p>
    <w:p w:rsidR="0074493C" w:rsidRPr="00C87D24" w:rsidRDefault="0074493C" w:rsidP="0002394A">
      <w:pPr>
        <w:widowControl w:val="0"/>
        <w:pBdr>
          <w:top w:val="nil"/>
          <w:left w:val="nil"/>
          <w:bottom w:val="nil"/>
          <w:right w:val="nil"/>
          <w:between w:val="nil"/>
        </w:pBdr>
        <w:spacing w:line="400" w:lineRule="exact"/>
        <w:ind w:left="1280" w:hanging="84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（十）增設太陽能發電設備所需管路、線路以不妨礙原使用功能及整體景觀為原則。</w:t>
      </w:r>
    </w:p>
    <w:p w:rsidR="00BF570F" w:rsidRPr="00C87D24" w:rsidRDefault="0074493C" w:rsidP="0002394A">
      <w:pPr>
        <w:widowControl w:val="0"/>
        <w:pBdr>
          <w:top w:val="nil"/>
          <w:left w:val="nil"/>
          <w:bottom w:val="nil"/>
          <w:right w:val="nil"/>
          <w:between w:val="nil"/>
        </w:pBdr>
        <w:spacing w:line="400" w:lineRule="exact"/>
        <w:ind w:left="440"/>
        <w:jc w:val="both"/>
        <w:rPr>
          <w:rFonts w:ascii="標楷體" w:eastAsia="標楷體" w:hAnsi="標楷體" w:cs="Gungsuh"/>
          <w:color w:val="000000"/>
          <w:sz w:val="28"/>
          <w:szCs w:val="28"/>
        </w:rPr>
      </w:pPr>
      <w:r w:rsidRPr="00C87D24">
        <w:rPr>
          <w:rFonts w:ascii="標楷體" w:eastAsia="標楷體" w:hAnsi="標楷體" w:cs="Gungsuh"/>
          <w:color w:val="000000"/>
          <w:sz w:val="28"/>
          <w:szCs w:val="28"/>
        </w:rPr>
        <w:t>（十一）乙方搭建完成設備項目後，須提供清冊給管理機關與甲</w:t>
      </w:r>
      <w:r w:rsidR="00BF570F" w:rsidRPr="00C87D24">
        <w:rPr>
          <w:rFonts w:ascii="標楷體" w:eastAsia="標楷體" w:hAnsi="標楷體" w:cs="Gungsuh" w:hint="eastAsia"/>
          <w:color w:val="000000"/>
          <w:sz w:val="28"/>
          <w:szCs w:val="28"/>
        </w:rPr>
        <w:t xml:space="preserve"> </w:t>
      </w:r>
    </w:p>
    <w:p w:rsidR="0074493C" w:rsidRPr="00C87D24" w:rsidRDefault="00BF570F" w:rsidP="0002394A">
      <w:pPr>
        <w:widowControl w:val="0"/>
        <w:pBdr>
          <w:top w:val="nil"/>
          <w:left w:val="nil"/>
          <w:bottom w:val="nil"/>
          <w:right w:val="nil"/>
          <w:between w:val="nil"/>
        </w:pBdr>
        <w:spacing w:line="400" w:lineRule="exact"/>
        <w:ind w:left="440"/>
        <w:jc w:val="both"/>
        <w:rPr>
          <w:rFonts w:ascii="標楷體" w:eastAsia="標楷體" w:hAnsi="標楷體" w:cs="Times New Roman"/>
          <w:color w:val="000000"/>
          <w:sz w:val="28"/>
          <w:szCs w:val="28"/>
        </w:rPr>
      </w:pPr>
      <w:r w:rsidRPr="00C87D24">
        <w:rPr>
          <w:rFonts w:ascii="標楷體" w:eastAsia="標楷體" w:hAnsi="標楷體" w:cs="Gungsuh" w:hint="eastAsia"/>
          <w:color w:val="000000"/>
          <w:sz w:val="28"/>
          <w:szCs w:val="28"/>
        </w:rPr>
        <w:t xml:space="preserve">        </w:t>
      </w:r>
      <w:r w:rsidR="0074493C" w:rsidRPr="00C87D24">
        <w:rPr>
          <w:rFonts w:ascii="標楷體" w:eastAsia="標楷體" w:hAnsi="標楷體" w:cs="Gungsuh"/>
          <w:color w:val="000000"/>
          <w:sz w:val="28"/>
          <w:szCs w:val="28"/>
        </w:rPr>
        <w:t>方進行存查。</w:t>
      </w:r>
    </w:p>
    <w:p w:rsidR="0074493C" w:rsidRPr="00C87D24" w:rsidRDefault="0074493C" w:rsidP="0002394A">
      <w:pPr>
        <w:widowControl w:val="0"/>
        <w:pBdr>
          <w:top w:val="nil"/>
          <w:left w:val="nil"/>
          <w:bottom w:val="nil"/>
          <w:right w:val="nil"/>
          <w:between w:val="nil"/>
        </w:pBdr>
        <w:spacing w:line="400" w:lineRule="exact"/>
        <w:ind w:left="1560" w:hanging="112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（十二）乙方進場施工前需提送本案施工計畫書、品質計畫書、職安計畫書予學校核備，惟管理機關若需召開專家審查會議時，外部審查委員1位且該委員出席費用由乙方支付。</w:t>
      </w:r>
    </w:p>
    <w:p w:rsidR="0074493C" w:rsidRPr="00C87D24" w:rsidRDefault="0074493C" w:rsidP="0002394A">
      <w:pPr>
        <w:widowControl w:val="0"/>
        <w:pBdr>
          <w:top w:val="nil"/>
          <w:left w:val="nil"/>
          <w:bottom w:val="nil"/>
          <w:right w:val="nil"/>
          <w:between w:val="nil"/>
        </w:pBdr>
        <w:spacing w:line="400" w:lineRule="exact"/>
        <w:ind w:left="1560" w:hanging="112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（十三）</w:t>
      </w:r>
      <w:r w:rsidR="00BF570F" w:rsidRPr="00C87D24">
        <w:rPr>
          <w:rFonts w:ascii="標楷體" w:eastAsia="標楷體" w:hAnsi="標楷體" w:cs="Gungsuh"/>
          <w:color w:val="000000"/>
          <w:sz w:val="28"/>
          <w:szCs w:val="28"/>
        </w:rPr>
        <w:t>案場若有樹木修剪需求，請依照本府相關局處</w:t>
      </w:r>
      <w:r w:rsidR="00BF570F" w:rsidRPr="00C87D24">
        <w:rPr>
          <w:rFonts w:ascii="標楷體" w:eastAsia="標楷體" w:hAnsi="標楷體" w:cs="Gungsuh" w:hint="eastAsia"/>
          <w:color w:val="000000"/>
          <w:sz w:val="28"/>
          <w:szCs w:val="28"/>
        </w:rPr>
        <w:t>(工務處、教育處)</w:t>
      </w:r>
      <w:r w:rsidR="00BF570F" w:rsidRPr="00C87D24">
        <w:rPr>
          <w:rFonts w:ascii="標楷體" w:eastAsia="標楷體" w:hAnsi="標楷體" w:cs="Gungsuh"/>
          <w:color w:val="000000"/>
          <w:sz w:val="28"/>
          <w:szCs w:val="28"/>
        </w:rPr>
        <w:t>「</w:t>
      </w:r>
      <w:r w:rsidR="00BF570F" w:rsidRPr="00C87D24">
        <w:rPr>
          <w:rFonts w:ascii="標楷體" w:eastAsia="標楷體" w:hAnsi="標楷體" w:cs="新細明體" w:hint="eastAsia"/>
          <w:color w:val="000000"/>
          <w:sz w:val="28"/>
          <w:szCs w:val="28"/>
        </w:rPr>
        <w:t>基隆</w:t>
      </w:r>
      <w:r w:rsidR="00BF570F" w:rsidRPr="00C87D24">
        <w:rPr>
          <w:rFonts w:ascii="標楷體" w:eastAsia="標楷體" w:hAnsi="標楷體" w:cs="Gungsuh"/>
          <w:color w:val="000000"/>
          <w:sz w:val="28"/>
          <w:szCs w:val="28"/>
        </w:rPr>
        <w:t>市樹木修剪」相關規範執行且須聘請具本府核發的合格證照專業修剪工進行修剪，得標廠商進場施工前10日取得管理機關（學校）同意函，報本府備查，若遇案場有樹木需移植（除）時，須函文取得本府同意，始得為之。</w:t>
      </w:r>
    </w:p>
    <w:p w:rsidR="0074493C" w:rsidRPr="00C87D24" w:rsidRDefault="0074493C" w:rsidP="0002394A">
      <w:pPr>
        <w:widowControl w:val="0"/>
        <w:pBdr>
          <w:top w:val="nil"/>
          <w:left w:val="nil"/>
          <w:bottom w:val="nil"/>
          <w:right w:val="nil"/>
          <w:between w:val="nil"/>
        </w:pBdr>
        <w:spacing w:line="400" w:lineRule="exact"/>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三十二、契約份數：</w:t>
      </w:r>
    </w:p>
    <w:p w:rsidR="0074493C" w:rsidRPr="00C87D24" w:rsidRDefault="0074493C" w:rsidP="0002394A">
      <w:pPr>
        <w:widowControl w:val="0"/>
        <w:pBdr>
          <w:top w:val="nil"/>
          <w:left w:val="nil"/>
          <w:bottom w:val="nil"/>
          <w:right w:val="nil"/>
          <w:between w:val="nil"/>
        </w:pBdr>
        <w:spacing w:line="400" w:lineRule="exact"/>
        <w:ind w:left="660"/>
        <w:jc w:val="both"/>
        <w:rPr>
          <w:rFonts w:ascii="標楷體" w:eastAsia="標楷體" w:hAnsi="標楷體" w:cs="Times New Roman"/>
          <w:color w:val="FF0000"/>
          <w:sz w:val="28"/>
          <w:szCs w:val="28"/>
        </w:rPr>
      </w:pPr>
      <w:r w:rsidRPr="00C87D24">
        <w:rPr>
          <w:rFonts w:ascii="標楷體" w:eastAsia="標楷體" w:hAnsi="標楷體" w:cs="Gungsuh"/>
          <w:color w:val="FF0000"/>
          <w:sz w:val="28"/>
          <w:szCs w:val="28"/>
        </w:rPr>
        <w:t>本租賃契約正本</w:t>
      </w:r>
      <w:r w:rsidR="004B1D07">
        <w:rPr>
          <w:rFonts w:ascii="標楷體" w:eastAsia="標楷體" w:hAnsi="標楷體" w:cs="Gungsuh" w:hint="eastAsia"/>
          <w:color w:val="FF0000"/>
          <w:sz w:val="28"/>
          <w:szCs w:val="28"/>
        </w:rPr>
        <w:t>4</w:t>
      </w:r>
      <w:r w:rsidRPr="00C87D24">
        <w:rPr>
          <w:rFonts w:ascii="標楷體" w:eastAsia="標楷體" w:hAnsi="標楷體" w:cs="Gungsuh"/>
          <w:color w:val="FF0000"/>
          <w:sz w:val="28"/>
          <w:szCs w:val="28"/>
        </w:rPr>
        <w:t>份，由</w:t>
      </w:r>
      <w:r w:rsidR="004B1D07">
        <w:rPr>
          <w:rFonts w:ascii="標楷體" w:eastAsia="標楷體" w:hAnsi="標楷體" w:cs="Gungsuh" w:hint="eastAsia"/>
          <w:color w:val="FF0000"/>
          <w:sz w:val="28"/>
          <w:szCs w:val="28"/>
        </w:rPr>
        <w:t>基隆市政府、</w:t>
      </w:r>
      <w:r w:rsidRPr="00C87D24">
        <w:rPr>
          <w:rFonts w:ascii="標楷體" w:eastAsia="標楷體" w:hAnsi="標楷體" w:cs="Gungsuh"/>
          <w:color w:val="FF0000"/>
          <w:sz w:val="28"/>
          <w:szCs w:val="28"/>
        </w:rPr>
        <w:t>甲、乙雙方各執1份，1份供公證使用；副本</w:t>
      </w:r>
      <w:r w:rsidR="00EC2C75">
        <w:rPr>
          <w:rFonts w:ascii="標楷體" w:eastAsia="標楷體" w:hAnsi="標楷體" w:cs="Gungsuh" w:hint="eastAsia"/>
          <w:color w:val="FF0000"/>
          <w:sz w:val="28"/>
          <w:szCs w:val="28"/>
        </w:rPr>
        <w:t>4</w:t>
      </w:r>
      <w:r w:rsidRPr="00C87D24">
        <w:rPr>
          <w:rFonts w:ascii="標楷體" w:eastAsia="標楷體" w:hAnsi="標楷體" w:cs="Gungsuh"/>
          <w:color w:val="FF0000"/>
          <w:sz w:val="28"/>
          <w:szCs w:val="28"/>
        </w:rPr>
        <w:t>份，由甲方留存</w:t>
      </w:r>
      <w:r w:rsidR="00A650A8">
        <w:rPr>
          <w:rFonts w:ascii="標楷體" w:eastAsia="標楷體" w:hAnsi="標楷體" w:cs="Gungsuh" w:hint="eastAsia"/>
          <w:color w:val="FF0000"/>
          <w:sz w:val="28"/>
          <w:szCs w:val="28"/>
        </w:rPr>
        <w:t>1</w:t>
      </w:r>
      <w:r w:rsidRPr="00C87D24">
        <w:rPr>
          <w:rFonts w:ascii="標楷體" w:eastAsia="標楷體" w:hAnsi="標楷體" w:cs="Gungsuh"/>
          <w:color w:val="FF0000"/>
          <w:sz w:val="28"/>
          <w:szCs w:val="28"/>
        </w:rPr>
        <w:t>份，餘由乙方存執，分別陳轉備用，如有誤繕，以正本為準。</w:t>
      </w:r>
    </w:p>
    <w:p w:rsidR="0074493C" w:rsidRPr="00C87D24" w:rsidRDefault="0074493C" w:rsidP="0002394A">
      <w:pPr>
        <w:widowControl w:val="0"/>
        <w:pBdr>
          <w:top w:val="nil"/>
          <w:left w:val="nil"/>
          <w:bottom w:val="nil"/>
          <w:right w:val="nil"/>
          <w:between w:val="nil"/>
        </w:pBdr>
        <w:spacing w:line="400" w:lineRule="exact"/>
        <w:ind w:left="1120" w:hanging="1120"/>
        <w:jc w:val="both"/>
        <w:rPr>
          <w:rFonts w:ascii="標楷體" w:eastAsia="標楷體" w:hAnsi="標楷體" w:cs="Times New Roman"/>
          <w:color w:val="000000"/>
          <w:sz w:val="28"/>
          <w:szCs w:val="28"/>
        </w:rPr>
      </w:pPr>
      <w:r w:rsidRPr="00C87D24">
        <w:rPr>
          <w:rFonts w:ascii="標楷體" w:eastAsia="標楷體" w:hAnsi="標楷體" w:cs="Gungsuh"/>
          <w:color w:val="000000"/>
          <w:sz w:val="28"/>
          <w:szCs w:val="28"/>
        </w:rPr>
        <w:t>三十三、本租賃契約未載明之事項，悉依</w:t>
      </w:r>
      <w:r w:rsidR="00BF570F" w:rsidRPr="00C87D24">
        <w:rPr>
          <w:rFonts w:ascii="標楷體" w:eastAsia="標楷體" w:hAnsi="標楷體" w:cs="Gungsuh" w:hint="eastAsia"/>
          <w:color w:val="000000"/>
          <w:sz w:val="28"/>
          <w:szCs w:val="28"/>
        </w:rPr>
        <w:t>基隆市市</w:t>
      </w:r>
      <w:r w:rsidRPr="00C87D24">
        <w:rPr>
          <w:rFonts w:ascii="標楷體" w:eastAsia="標楷體" w:hAnsi="標楷體" w:cs="Gungsuh"/>
          <w:color w:val="000000"/>
          <w:sz w:val="28"/>
          <w:szCs w:val="28"/>
        </w:rPr>
        <w:t>有財產管理自治條例、參照政府採購法、民法等相關法令或規定辦理。</w:t>
      </w:r>
    </w:p>
    <w:p w:rsidR="00272119" w:rsidRDefault="00272119" w:rsidP="00C87D24">
      <w:pPr>
        <w:spacing w:line="400" w:lineRule="atLeast"/>
        <w:rPr>
          <w:rFonts w:ascii="標楷體" w:eastAsia="標楷體" w:hAnsi="標楷體"/>
        </w:rPr>
      </w:pPr>
    </w:p>
    <w:p w:rsidR="00272119" w:rsidRDefault="00272119" w:rsidP="00C87D24">
      <w:pPr>
        <w:spacing w:line="400" w:lineRule="atLeast"/>
        <w:rPr>
          <w:rFonts w:ascii="標楷體" w:eastAsia="標楷體" w:hAnsi="標楷體"/>
        </w:rPr>
      </w:pPr>
    </w:p>
    <w:p w:rsidR="00823471" w:rsidRDefault="00823471" w:rsidP="00C87D24">
      <w:pPr>
        <w:spacing w:line="400" w:lineRule="atLeast"/>
        <w:rPr>
          <w:rFonts w:ascii="標楷體" w:eastAsia="標楷體" w:hAnsi="標楷體"/>
        </w:rPr>
      </w:pPr>
    </w:p>
    <w:p w:rsidR="0047450B" w:rsidRDefault="0047450B" w:rsidP="00C87D24">
      <w:pPr>
        <w:spacing w:line="400" w:lineRule="atLeast"/>
        <w:rPr>
          <w:rFonts w:ascii="標楷體" w:eastAsia="標楷體" w:hAnsi="標楷體"/>
        </w:rPr>
      </w:pPr>
    </w:p>
    <w:p w:rsidR="006E4448" w:rsidRDefault="006E4448" w:rsidP="006E4448">
      <w:pPr>
        <w:numPr>
          <w:ilvl w:val="12"/>
          <w:numId w:val="0"/>
        </w:numPr>
        <w:overflowPunct w:val="0"/>
        <w:spacing w:beforeLines="50" w:before="180" w:line="600" w:lineRule="exact"/>
        <w:jc w:val="both"/>
        <w:rPr>
          <w:rFonts w:ascii="標楷體" w:eastAsia="標楷體"/>
          <w:sz w:val="32"/>
          <w:szCs w:val="32"/>
        </w:rPr>
      </w:pPr>
      <w:r w:rsidRPr="00791437">
        <w:rPr>
          <w:rFonts w:ascii="標楷體" w:eastAsia="標楷體" w:hint="eastAsia"/>
          <w:sz w:val="44"/>
          <w:szCs w:val="44"/>
        </w:rPr>
        <w:t>立契約人</w:t>
      </w:r>
      <w:r w:rsidRPr="00791437">
        <w:rPr>
          <w:rFonts w:ascii="標楷體" w:eastAsia="標楷體" w:hint="eastAsia"/>
          <w:sz w:val="32"/>
          <w:szCs w:val="32"/>
        </w:rPr>
        <w:t xml:space="preserve">   </w:t>
      </w:r>
    </w:p>
    <w:p w:rsidR="006E4448" w:rsidRPr="00791437" w:rsidRDefault="006E4448" w:rsidP="006E4448">
      <w:pPr>
        <w:numPr>
          <w:ilvl w:val="12"/>
          <w:numId w:val="0"/>
        </w:numPr>
        <w:overflowPunct w:val="0"/>
        <w:spacing w:before="100" w:beforeAutospacing="1" w:after="100" w:afterAutospacing="1" w:line="640" w:lineRule="exact"/>
        <w:jc w:val="both"/>
        <w:rPr>
          <w:rFonts w:ascii="標楷體" w:eastAsia="標楷體"/>
          <w:sz w:val="32"/>
          <w:szCs w:val="32"/>
        </w:rPr>
      </w:pPr>
      <w:r>
        <w:rPr>
          <w:rFonts w:ascii="標楷體" w:eastAsia="標楷體" w:hint="eastAsia"/>
          <w:sz w:val="32"/>
          <w:szCs w:val="32"/>
        </w:rPr>
        <w:t xml:space="preserve">  </w:t>
      </w:r>
    </w:p>
    <w:p w:rsidR="006E4448" w:rsidRPr="00791437" w:rsidRDefault="006E4448" w:rsidP="006E4448">
      <w:pPr>
        <w:numPr>
          <w:ilvl w:val="12"/>
          <w:numId w:val="0"/>
        </w:numPr>
        <w:overflowPunct w:val="0"/>
        <w:spacing w:before="100" w:beforeAutospacing="1" w:after="100" w:afterAutospacing="1" w:line="640" w:lineRule="exact"/>
        <w:jc w:val="both"/>
        <w:rPr>
          <w:rFonts w:ascii="標楷體" w:eastAsia="標楷體"/>
          <w:sz w:val="32"/>
          <w:szCs w:val="32"/>
        </w:rPr>
      </w:pPr>
      <w:r>
        <w:rPr>
          <w:rFonts w:ascii="標楷體" w:eastAsia="標楷體" w:hint="eastAsia"/>
          <w:sz w:val="32"/>
          <w:szCs w:val="32"/>
        </w:rPr>
        <w:t xml:space="preserve">   </w:t>
      </w:r>
      <w:r w:rsidR="0002394A">
        <w:rPr>
          <w:rFonts w:ascii="標楷體" w:eastAsia="標楷體" w:hint="eastAsia"/>
          <w:sz w:val="32"/>
          <w:szCs w:val="32"/>
        </w:rPr>
        <w:t>出租</w:t>
      </w:r>
      <w:r w:rsidRPr="00791437">
        <w:rPr>
          <w:rFonts w:ascii="標楷體" w:eastAsia="標楷體" w:hint="eastAsia"/>
          <w:sz w:val="32"/>
          <w:szCs w:val="32"/>
        </w:rPr>
        <w:t>學校：基隆市_______國民</w:t>
      </w:r>
      <w:r>
        <w:rPr>
          <w:rFonts w:ascii="標楷體" w:eastAsia="標楷體" w:hint="eastAsia"/>
          <w:sz w:val="32"/>
          <w:szCs w:val="32"/>
        </w:rPr>
        <w:t xml:space="preserve">  </w:t>
      </w:r>
      <w:r w:rsidRPr="00791437">
        <w:rPr>
          <w:rFonts w:ascii="標楷體" w:eastAsia="標楷體" w:hint="eastAsia"/>
          <w:sz w:val="32"/>
          <w:szCs w:val="32"/>
        </w:rPr>
        <w:t>學</w:t>
      </w:r>
    </w:p>
    <w:p w:rsidR="006E4448" w:rsidRDefault="006E4448" w:rsidP="006E4448">
      <w:pPr>
        <w:numPr>
          <w:ilvl w:val="12"/>
          <w:numId w:val="0"/>
        </w:numPr>
        <w:overflowPunct w:val="0"/>
        <w:spacing w:before="100" w:beforeAutospacing="1" w:after="100" w:afterAutospacing="1" w:line="640" w:lineRule="exact"/>
        <w:jc w:val="both"/>
        <w:rPr>
          <w:rFonts w:ascii="標楷體" w:eastAsia="標楷體"/>
          <w:sz w:val="32"/>
          <w:szCs w:val="32"/>
        </w:rPr>
      </w:pPr>
      <w:r>
        <w:rPr>
          <w:rFonts w:ascii="標楷體" w:eastAsia="標楷體" w:hint="eastAsia"/>
          <w:sz w:val="32"/>
          <w:szCs w:val="32"/>
        </w:rPr>
        <w:t xml:space="preserve">   </w:t>
      </w:r>
      <w:r w:rsidRPr="00791437">
        <w:rPr>
          <w:rFonts w:ascii="標楷體" w:eastAsia="標楷體" w:hint="eastAsia"/>
          <w:sz w:val="32"/>
          <w:szCs w:val="32"/>
        </w:rPr>
        <w:t xml:space="preserve">代 表 人：                                 </w:t>
      </w:r>
    </w:p>
    <w:p w:rsidR="006E4448" w:rsidRPr="00791437" w:rsidRDefault="006E4448" w:rsidP="006E4448">
      <w:pPr>
        <w:numPr>
          <w:ilvl w:val="12"/>
          <w:numId w:val="0"/>
        </w:numPr>
        <w:overflowPunct w:val="0"/>
        <w:spacing w:before="100" w:beforeAutospacing="1" w:after="100" w:afterAutospacing="1" w:line="640" w:lineRule="exact"/>
        <w:jc w:val="both"/>
        <w:rPr>
          <w:rFonts w:ascii="標楷體" w:eastAsia="標楷體"/>
          <w:sz w:val="32"/>
          <w:szCs w:val="32"/>
        </w:rPr>
      </w:pPr>
      <w:r>
        <w:rPr>
          <w:rFonts w:ascii="標楷體" w:eastAsia="標楷體" w:hint="eastAsia"/>
          <w:sz w:val="32"/>
          <w:szCs w:val="32"/>
        </w:rPr>
        <w:t xml:space="preserve">   </w:t>
      </w:r>
      <w:r w:rsidRPr="00791437">
        <w:rPr>
          <w:rFonts w:ascii="標楷體" w:eastAsia="標楷體" w:hint="eastAsia"/>
          <w:sz w:val="32"/>
          <w:szCs w:val="32"/>
        </w:rPr>
        <w:t>地    址：</w:t>
      </w:r>
    </w:p>
    <w:p w:rsidR="006E4448" w:rsidRPr="00791437" w:rsidRDefault="006E4448" w:rsidP="006E4448">
      <w:pPr>
        <w:numPr>
          <w:ilvl w:val="12"/>
          <w:numId w:val="0"/>
        </w:numPr>
        <w:overflowPunct w:val="0"/>
        <w:spacing w:before="100" w:beforeAutospacing="1" w:after="100" w:afterAutospacing="1" w:line="640" w:lineRule="exact"/>
        <w:jc w:val="both"/>
        <w:rPr>
          <w:rFonts w:ascii="標楷體" w:eastAsia="標楷體"/>
          <w:sz w:val="32"/>
          <w:szCs w:val="32"/>
        </w:rPr>
      </w:pPr>
      <w:r w:rsidRPr="00791437">
        <w:rPr>
          <w:rFonts w:ascii="標楷體" w:eastAsia="標楷體" w:hint="eastAsia"/>
          <w:sz w:val="32"/>
          <w:szCs w:val="32"/>
        </w:rPr>
        <w:t xml:space="preserve">   電    話：</w:t>
      </w:r>
    </w:p>
    <w:p w:rsidR="006E4448" w:rsidRDefault="006E4448" w:rsidP="006E4448">
      <w:pPr>
        <w:numPr>
          <w:ilvl w:val="12"/>
          <w:numId w:val="0"/>
        </w:numPr>
        <w:overflowPunct w:val="0"/>
        <w:spacing w:before="100" w:beforeAutospacing="1" w:after="100" w:afterAutospacing="1" w:line="640" w:lineRule="exact"/>
        <w:jc w:val="both"/>
        <w:rPr>
          <w:rFonts w:ascii="標楷體" w:eastAsia="標楷體"/>
          <w:sz w:val="32"/>
          <w:szCs w:val="32"/>
        </w:rPr>
      </w:pPr>
      <w:r w:rsidRPr="00791437">
        <w:rPr>
          <w:rFonts w:ascii="標楷體" w:eastAsia="標楷體" w:hint="eastAsia"/>
          <w:sz w:val="32"/>
          <w:szCs w:val="32"/>
        </w:rPr>
        <w:t xml:space="preserve">   傳    真：</w:t>
      </w:r>
    </w:p>
    <w:p w:rsidR="006E4448" w:rsidRDefault="006E4448" w:rsidP="006E4448">
      <w:pPr>
        <w:numPr>
          <w:ilvl w:val="12"/>
          <w:numId w:val="0"/>
        </w:numPr>
        <w:overflowPunct w:val="0"/>
        <w:spacing w:before="100" w:beforeAutospacing="1" w:after="100" w:afterAutospacing="1" w:line="640" w:lineRule="exact"/>
        <w:jc w:val="both"/>
        <w:rPr>
          <w:rFonts w:ascii="標楷體" w:eastAsia="標楷體"/>
          <w:sz w:val="32"/>
          <w:szCs w:val="32"/>
        </w:rPr>
      </w:pPr>
    </w:p>
    <w:p w:rsidR="006E4448" w:rsidRDefault="006E4448" w:rsidP="006E4448">
      <w:pPr>
        <w:numPr>
          <w:ilvl w:val="12"/>
          <w:numId w:val="0"/>
        </w:numPr>
        <w:overflowPunct w:val="0"/>
        <w:spacing w:before="100" w:beforeAutospacing="1" w:after="100" w:afterAutospacing="1" w:line="640" w:lineRule="exact"/>
        <w:jc w:val="both"/>
        <w:rPr>
          <w:rFonts w:ascii="標楷體" w:eastAsia="標楷體"/>
          <w:sz w:val="32"/>
          <w:szCs w:val="32"/>
        </w:rPr>
      </w:pPr>
      <w:r w:rsidRPr="00791437">
        <w:rPr>
          <w:rFonts w:ascii="標楷體" w:eastAsia="標楷體" w:hint="eastAsia"/>
          <w:sz w:val="32"/>
          <w:szCs w:val="32"/>
        </w:rPr>
        <w:t xml:space="preserve">   廠   </w:t>
      </w:r>
      <w:r>
        <w:rPr>
          <w:rFonts w:ascii="標楷體" w:eastAsia="標楷體" w:hint="eastAsia"/>
          <w:sz w:val="32"/>
          <w:szCs w:val="32"/>
        </w:rPr>
        <w:t xml:space="preserve"> </w:t>
      </w:r>
      <w:r w:rsidRPr="00791437">
        <w:rPr>
          <w:rFonts w:ascii="標楷體" w:eastAsia="標楷體" w:hint="eastAsia"/>
          <w:sz w:val="32"/>
          <w:szCs w:val="32"/>
        </w:rPr>
        <w:t>商</w:t>
      </w:r>
      <w:r>
        <w:rPr>
          <w:rFonts w:ascii="標楷體" w:eastAsia="標楷體" w:hint="eastAsia"/>
          <w:sz w:val="32"/>
          <w:szCs w:val="32"/>
        </w:rPr>
        <w:t>：</w:t>
      </w:r>
    </w:p>
    <w:p w:rsidR="006E4448" w:rsidRDefault="006E4448" w:rsidP="006E4448">
      <w:pPr>
        <w:numPr>
          <w:ilvl w:val="12"/>
          <w:numId w:val="0"/>
        </w:numPr>
        <w:overflowPunct w:val="0"/>
        <w:spacing w:before="100" w:beforeAutospacing="1" w:after="100" w:afterAutospacing="1" w:line="640" w:lineRule="exact"/>
        <w:jc w:val="both"/>
        <w:rPr>
          <w:rFonts w:ascii="標楷體" w:eastAsia="標楷體"/>
          <w:sz w:val="28"/>
          <w:szCs w:val="28"/>
        </w:rPr>
      </w:pPr>
      <w:r>
        <w:rPr>
          <w:rFonts w:ascii="標楷體" w:eastAsia="標楷體" w:hint="eastAsia"/>
          <w:sz w:val="32"/>
          <w:szCs w:val="32"/>
        </w:rPr>
        <w:t xml:space="preserve">   </w:t>
      </w:r>
      <w:r w:rsidRPr="00791437">
        <w:rPr>
          <w:rFonts w:ascii="標楷體" w:eastAsia="標楷體" w:hint="eastAsia"/>
          <w:sz w:val="32"/>
          <w:szCs w:val="32"/>
        </w:rPr>
        <w:t>負 責 人：</w:t>
      </w:r>
      <w:r>
        <w:rPr>
          <w:rFonts w:ascii="標楷體" w:eastAsia="標楷體" w:hint="eastAsia"/>
          <w:sz w:val="32"/>
          <w:szCs w:val="32"/>
        </w:rPr>
        <w:t xml:space="preserve">  　　　　　　　　　　</w:t>
      </w:r>
      <w:r w:rsidRPr="000A2E8F">
        <w:rPr>
          <w:rFonts w:ascii="標楷體" w:eastAsia="標楷體" w:hint="eastAsia"/>
          <w:sz w:val="28"/>
          <w:szCs w:val="28"/>
        </w:rPr>
        <w:t>(公司大小章)</w:t>
      </w:r>
    </w:p>
    <w:p w:rsidR="006E4448" w:rsidRDefault="006E4448" w:rsidP="006E4448">
      <w:pPr>
        <w:numPr>
          <w:ilvl w:val="12"/>
          <w:numId w:val="0"/>
        </w:numPr>
        <w:overflowPunct w:val="0"/>
        <w:spacing w:before="100" w:beforeAutospacing="1" w:after="100" w:afterAutospacing="1" w:line="640" w:lineRule="exact"/>
        <w:jc w:val="both"/>
        <w:rPr>
          <w:rFonts w:ascii="標楷體" w:eastAsia="標楷體"/>
          <w:sz w:val="32"/>
          <w:szCs w:val="32"/>
        </w:rPr>
      </w:pPr>
      <w:r>
        <w:rPr>
          <w:rFonts w:ascii="標楷體" w:eastAsia="標楷體" w:hint="eastAsia"/>
          <w:sz w:val="32"/>
          <w:szCs w:val="32"/>
        </w:rPr>
        <w:t xml:space="preserve">   </w:t>
      </w:r>
      <w:r w:rsidRPr="000A2E8F">
        <w:rPr>
          <w:rFonts w:ascii="標楷體" w:eastAsia="標楷體" w:hint="eastAsia"/>
          <w:sz w:val="32"/>
          <w:szCs w:val="32"/>
        </w:rPr>
        <w:t>地    址：</w:t>
      </w:r>
    </w:p>
    <w:p w:rsidR="006E4448" w:rsidRDefault="006E4448" w:rsidP="006E4448">
      <w:pPr>
        <w:numPr>
          <w:ilvl w:val="12"/>
          <w:numId w:val="0"/>
        </w:numPr>
        <w:overflowPunct w:val="0"/>
        <w:spacing w:before="100" w:beforeAutospacing="1" w:after="100" w:afterAutospacing="1" w:line="640" w:lineRule="exact"/>
        <w:jc w:val="both"/>
        <w:rPr>
          <w:rFonts w:ascii="標楷體" w:eastAsia="標楷體"/>
          <w:sz w:val="32"/>
          <w:szCs w:val="32"/>
        </w:rPr>
      </w:pPr>
      <w:r w:rsidRPr="000A2E8F">
        <w:rPr>
          <w:rFonts w:ascii="標楷體" w:eastAsia="標楷體" w:hint="eastAsia"/>
          <w:sz w:val="32"/>
          <w:szCs w:val="32"/>
        </w:rPr>
        <w:t xml:space="preserve">   電    話：</w:t>
      </w:r>
    </w:p>
    <w:p w:rsidR="006E4448" w:rsidRDefault="006E4448" w:rsidP="006E4448">
      <w:pPr>
        <w:numPr>
          <w:ilvl w:val="12"/>
          <w:numId w:val="0"/>
        </w:numPr>
        <w:overflowPunct w:val="0"/>
        <w:spacing w:before="100" w:beforeAutospacing="1" w:after="100" w:afterAutospacing="1" w:line="640" w:lineRule="exact"/>
        <w:jc w:val="both"/>
        <w:rPr>
          <w:rFonts w:ascii="標楷體" w:eastAsia="標楷體"/>
          <w:sz w:val="32"/>
          <w:szCs w:val="32"/>
        </w:rPr>
      </w:pPr>
      <w:r w:rsidRPr="000A2E8F">
        <w:rPr>
          <w:rFonts w:ascii="標楷體" w:eastAsia="標楷體" w:hint="eastAsia"/>
          <w:sz w:val="32"/>
          <w:szCs w:val="32"/>
        </w:rPr>
        <w:t xml:space="preserve">   傳    真：</w:t>
      </w:r>
      <w:bookmarkStart w:id="23" w:name="_GoBack"/>
      <w:bookmarkEnd w:id="23"/>
    </w:p>
    <w:p w:rsidR="006E4448" w:rsidRDefault="006E4448" w:rsidP="006E4448">
      <w:pPr>
        <w:numPr>
          <w:ilvl w:val="12"/>
          <w:numId w:val="0"/>
        </w:numPr>
        <w:overflowPunct w:val="0"/>
        <w:spacing w:before="100" w:beforeAutospacing="1" w:after="100" w:afterAutospacing="1" w:line="640" w:lineRule="exact"/>
        <w:jc w:val="both"/>
        <w:rPr>
          <w:rFonts w:ascii="標楷體" w:eastAsia="標楷體"/>
          <w:sz w:val="32"/>
          <w:szCs w:val="32"/>
        </w:rPr>
      </w:pPr>
      <w:r w:rsidRPr="000A2E8F">
        <w:rPr>
          <w:rFonts w:ascii="標楷體" w:eastAsia="標楷體" w:hint="eastAsia"/>
          <w:sz w:val="32"/>
          <w:szCs w:val="32"/>
        </w:rPr>
        <w:t xml:space="preserve">   統一編號</w:t>
      </w:r>
      <w:r>
        <w:rPr>
          <w:rFonts w:ascii="標楷體" w:eastAsia="標楷體" w:hint="eastAsia"/>
          <w:sz w:val="32"/>
          <w:szCs w:val="32"/>
        </w:rPr>
        <w:t>：</w:t>
      </w:r>
    </w:p>
    <w:p w:rsidR="006E4448" w:rsidRPr="000A2E8F" w:rsidRDefault="006E4448" w:rsidP="006E4448">
      <w:pPr>
        <w:numPr>
          <w:ilvl w:val="12"/>
          <w:numId w:val="0"/>
        </w:numPr>
        <w:overflowPunct w:val="0"/>
        <w:spacing w:before="100" w:beforeAutospacing="1" w:after="100" w:afterAutospacing="1" w:line="640" w:lineRule="exact"/>
        <w:jc w:val="both"/>
        <w:rPr>
          <w:rFonts w:ascii="標楷體" w:eastAsia="標楷體"/>
          <w:sz w:val="32"/>
          <w:szCs w:val="32"/>
        </w:rPr>
      </w:pPr>
    </w:p>
    <w:p w:rsidR="006E4448" w:rsidRPr="000A2E8F" w:rsidRDefault="006E4448" w:rsidP="006E4448">
      <w:pPr>
        <w:numPr>
          <w:ilvl w:val="12"/>
          <w:numId w:val="0"/>
        </w:numPr>
        <w:overflowPunct w:val="0"/>
        <w:spacing w:before="100" w:beforeAutospacing="1" w:after="100" w:afterAutospacing="1" w:line="640" w:lineRule="exact"/>
        <w:jc w:val="distribute"/>
        <w:rPr>
          <w:rFonts w:ascii="標楷體" w:eastAsia="標楷體" w:hAnsi="標楷體"/>
          <w:sz w:val="28"/>
        </w:rPr>
      </w:pPr>
      <w:r w:rsidRPr="000A2E8F">
        <w:rPr>
          <w:rFonts w:ascii="標楷體" w:eastAsia="標楷體" w:hint="eastAsia"/>
          <w:sz w:val="36"/>
          <w:szCs w:val="36"/>
        </w:rPr>
        <w:t>中    華     民     國</w:t>
      </w:r>
      <w:r>
        <w:rPr>
          <w:rFonts w:ascii="標楷體" w:eastAsia="標楷體" w:hint="eastAsia"/>
          <w:sz w:val="36"/>
          <w:szCs w:val="36"/>
        </w:rPr>
        <w:t xml:space="preserve"> </w:t>
      </w:r>
      <w:r w:rsidR="00647353">
        <w:rPr>
          <w:rFonts w:ascii="標楷體" w:eastAsia="標楷體" w:hint="eastAsia"/>
          <w:sz w:val="36"/>
          <w:szCs w:val="36"/>
        </w:rPr>
        <w:t xml:space="preserve">   </w:t>
      </w:r>
      <w:r>
        <w:rPr>
          <w:rFonts w:ascii="標楷體" w:eastAsia="標楷體" w:hint="eastAsia"/>
          <w:sz w:val="36"/>
          <w:szCs w:val="36"/>
        </w:rPr>
        <w:t xml:space="preserve"> </w:t>
      </w:r>
      <w:r w:rsidRPr="000A2E8F">
        <w:rPr>
          <w:rFonts w:ascii="標楷體" w:eastAsia="標楷體" w:hint="eastAsia"/>
          <w:sz w:val="36"/>
          <w:szCs w:val="36"/>
        </w:rPr>
        <w:t>年</w:t>
      </w:r>
      <w:r>
        <w:rPr>
          <w:rFonts w:ascii="標楷體" w:eastAsia="標楷體" w:hint="eastAsia"/>
          <w:sz w:val="36"/>
          <w:szCs w:val="36"/>
        </w:rPr>
        <w:t xml:space="preserve">    </w:t>
      </w:r>
      <w:r w:rsidRPr="000A2E8F">
        <w:rPr>
          <w:rFonts w:ascii="標楷體" w:eastAsia="標楷體" w:hint="eastAsia"/>
          <w:sz w:val="36"/>
          <w:szCs w:val="36"/>
        </w:rPr>
        <w:t>月</w:t>
      </w:r>
      <w:r>
        <w:rPr>
          <w:rFonts w:ascii="標楷體" w:eastAsia="標楷體" w:hint="eastAsia"/>
          <w:sz w:val="36"/>
          <w:szCs w:val="36"/>
        </w:rPr>
        <w:t xml:space="preserve">    </w:t>
      </w:r>
      <w:r w:rsidRPr="000A2E8F">
        <w:rPr>
          <w:rFonts w:ascii="標楷體" w:eastAsia="標楷體" w:hint="eastAsia"/>
          <w:sz w:val="36"/>
          <w:szCs w:val="36"/>
        </w:rPr>
        <w:t>日</w:t>
      </w:r>
    </w:p>
    <w:p w:rsidR="006E4448" w:rsidRPr="006E4448" w:rsidRDefault="006E4448" w:rsidP="00C87D24">
      <w:pPr>
        <w:spacing w:line="400" w:lineRule="atLeast"/>
        <w:rPr>
          <w:rFonts w:ascii="標楷體" w:eastAsia="標楷體" w:hAnsi="標楷體"/>
        </w:rPr>
      </w:pPr>
    </w:p>
    <w:sectPr w:rsidR="006E4448" w:rsidRPr="006E444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FA8" w:rsidRDefault="00245FA8" w:rsidP="006E4448">
      <w:pPr>
        <w:spacing w:line="240" w:lineRule="auto"/>
      </w:pPr>
      <w:r>
        <w:separator/>
      </w:r>
    </w:p>
  </w:endnote>
  <w:endnote w:type="continuationSeparator" w:id="0">
    <w:p w:rsidR="00245FA8" w:rsidRDefault="00245FA8" w:rsidP="006E4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Arial Unicode MS"/>
    <w:charset w:val="88"/>
    <w:family w:val="modern"/>
    <w:pitch w:val="fixed"/>
    <w:sig w:usb0="00000001" w:usb1="08080000" w:usb2="00000010" w:usb3="00000000" w:csb0="00100000"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ungsuh">
    <w:altName w:val="Times New Roman"/>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844014"/>
      <w:docPartObj>
        <w:docPartGallery w:val="Page Numbers (Bottom of Page)"/>
        <w:docPartUnique/>
      </w:docPartObj>
    </w:sdtPr>
    <w:sdtEndPr/>
    <w:sdtContent>
      <w:p w:rsidR="009A2BCC" w:rsidRDefault="009A2BCC">
        <w:pPr>
          <w:pStyle w:val="a5"/>
          <w:jc w:val="center"/>
        </w:pPr>
        <w:r>
          <w:fldChar w:fldCharType="begin"/>
        </w:r>
        <w:r>
          <w:instrText>PAGE   \* MERGEFORMAT</w:instrText>
        </w:r>
        <w:r>
          <w:fldChar w:fldCharType="separate"/>
        </w:r>
        <w:r w:rsidR="00647353" w:rsidRPr="00647353">
          <w:rPr>
            <w:noProof/>
            <w:lang w:val="zh-TW"/>
          </w:rPr>
          <w:t>32</w:t>
        </w:r>
        <w:r>
          <w:fldChar w:fldCharType="end"/>
        </w:r>
      </w:p>
    </w:sdtContent>
  </w:sdt>
  <w:p w:rsidR="009A2BCC" w:rsidRDefault="009A2B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FA8" w:rsidRDefault="00245FA8" w:rsidP="006E4448">
      <w:pPr>
        <w:spacing w:line="240" w:lineRule="auto"/>
      </w:pPr>
      <w:r>
        <w:separator/>
      </w:r>
    </w:p>
  </w:footnote>
  <w:footnote w:type="continuationSeparator" w:id="0">
    <w:p w:rsidR="00245FA8" w:rsidRDefault="00245FA8" w:rsidP="006E444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58A8"/>
    <w:multiLevelType w:val="multilevel"/>
    <w:tmpl w:val="E94ED4D2"/>
    <w:lvl w:ilvl="0">
      <w:start w:val="1"/>
      <w:numFmt w:val="decimal"/>
      <w:lvlText w:val="%1."/>
      <w:lvlJc w:val="left"/>
      <w:pPr>
        <w:ind w:left="1690" w:hanging="480"/>
      </w:pPr>
      <w:rPr>
        <w:rFonts w:ascii="Times New Roman" w:eastAsia="Times New Roman" w:hAnsi="Times New Roman" w:cs="Times New Roman"/>
        <w:color w:val="000000"/>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 w15:restartNumberingAfterBreak="0">
    <w:nsid w:val="04BE0F47"/>
    <w:multiLevelType w:val="multilevel"/>
    <w:tmpl w:val="8D20966C"/>
    <w:lvl w:ilvl="0">
      <w:start w:val="1"/>
      <w:numFmt w:val="decimal"/>
      <w:lvlText w:val="%1."/>
      <w:lvlJc w:val="left"/>
      <w:pPr>
        <w:ind w:left="1580" w:hanging="480"/>
      </w:pPr>
    </w:lvl>
    <w:lvl w:ilvl="1">
      <w:start w:val="1"/>
      <w:numFmt w:val="decim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decim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decimal"/>
      <w:lvlText w:val="%8、"/>
      <w:lvlJc w:val="left"/>
      <w:pPr>
        <w:ind w:left="4940" w:hanging="480"/>
      </w:pPr>
    </w:lvl>
    <w:lvl w:ilvl="8">
      <w:start w:val="1"/>
      <w:numFmt w:val="lowerRoman"/>
      <w:lvlText w:val="%9."/>
      <w:lvlJc w:val="right"/>
      <w:pPr>
        <w:ind w:left="5420" w:hanging="480"/>
      </w:pPr>
    </w:lvl>
  </w:abstractNum>
  <w:abstractNum w:abstractNumId="2" w15:restartNumberingAfterBreak="0">
    <w:nsid w:val="0690023F"/>
    <w:multiLevelType w:val="multilevel"/>
    <w:tmpl w:val="A014CD14"/>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3" w15:restartNumberingAfterBreak="0">
    <w:nsid w:val="0A4E098B"/>
    <w:multiLevelType w:val="multilevel"/>
    <w:tmpl w:val="7CE04238"/>
    <w:lvl w:ilvl="0">
      <w:start w:val="1"/>
      <w:numFmt w:val="decimal"/>
      <w:lvlText w:val="(%1)"/>
      <w:lvlJc w:val="left"/>
      <w:pPr>
        <w:ind w:left="2060" w:hanging="480"/>
      </w:pPr>
    </w:lvl>
    <w:lvl w:ilvl="1">
      <w:start w:val="1"/>
      <w:numFmt w:val="decimal"/>
      <w:lvlText w:val="%2、"/>
      <w:lvlJc w:val="left"/>
      <w:pPr>
        <w:ind w:left="2540" w:hanging="480"/>
      </w:pPr>
    </w:lvl>
    <w:lvl w:ilvl="2">
      <w:start w:val="1"/>
      <w:numFmt w:val="lowerRoman"/>
      <w:lvlText w:val="%3."/>
      <w:lvlJc w:val="right"/>
      <w:pPr>
        <w:ind w:left="3020" w:hanging="480"/>
      </w:pPr>
    </w:lvl>
    <w:lvl w:ilvl="3">
      <w:start w:val="1"/>
      <w:numFmt w:val="decimal"/>
      <w:lvlText w:val="%4."/>
      <w:lvlJc w:val="left"/>
      <w:pPr>
        <w:ind w:left="3500" w:hanging="480"/>
      </w:pPr>
    </w:lvl>
    <w:lvl w:ilvl="4">
      <w:start w:val="1"/>
      <w:numFmt w:val="decimal"/>
      <w:lvlText w:val="%5、"/>
      <w:lvlJc w:val="left"/>
      <w:pPr>
        <w:ind w:left="3980" w:hanging="480"/>
      </w:pPr>
    </w:lvl>
    <w:lvl w:ilvl="5">
      <w:start w:val="1"/>
      <w:numFmt w:val="lowerRoman"/>
      <w:lvlText w:val="%6."/>
      <w:lvlJc w:val="right"/>
      <w:pPr>
        <w:ind w:left="4460" w:hanging="480"/>
      </w:pPr>
    </w:lvl>
    <w:lvl w:ilvl="6">
      <w:start w:val="1"/>
      <w:numFmt w:val="decimal"/>
      <w:lvlText w:val="%7."/>
      <w:lvlJc w:val="left"/>
      <w:pPr>
        <w:ind w:left="4940" w:hanging="480"/>
      </w:pPr>
    </w:lvl>
    <w:lvl w:ilvl="7">
      <w:start w:val="1"/>
      <w:numFmt w:val="decimal"/>
      <w:lvlText w:val="%8、"/>
      <w:lvlJc w:val="left"/>
      <w:pPr>
        <w:ind w:left="5420" w:hanging="480"/>
      </w:pPr>
    </w:lvl>
    <w:lvl w:ilvl="8">
      <w:start w:val="1"/>
      <w:numFmt w:val="lowerRoman"/>
      <w:lvlText w:val="%9."/>
      <w:lvlJc w:val="right"/>
      <w:pPr>
        <w:ind w:left="5900" w:hanging="480"/>
      </w:pPr>
    </w:lvl>
  </w:abstractNum>
  <w:abstractNum w:abstractNumId="4" w15:restartNumberingAfterBreak="0">
    <w:nsid w:val="0BC5428B"/>
    <w:multiLevelType w:val="multilevel"/>
    <w:tmpl w:val="1B6686B4"/>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5" w15:restartNumberingAfterBreak="0">
    <w:nsid w:val="0E48076C"/>
    <w:multiLevelType w:val="multilevel"/>
    <w:tmpl w:val="E5D4B974"/>
    <w:lvl w:ilvl="0">
      <w:start w:val="1"/>
      <w:numFmt w:val="decimal"/>
      <w:lvlText w:val="%1."/>
      <w:lvlJc w:val="left"/>
      <w:pPr>
        <w:ind w:left="1580" w:hanging="480"/>
      </w:pPr>
    </w:lvl>
    <w:lvl w:ilvl="1">
      <w:start w:val="1"/>
      <w:numFmt w:val="decim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decim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decimal"/>
      <w:lvlText w:val="%8、"/>
      <w:lvlJc w:val="left"/>
      <w:pPr>
        <w:ind w:left="4940" w:hanging="480"/>
      </w:pPr>
    </w:lvl>
    <w:lvl w:ilvl="8">
      <w:start w:val="1"/>
      <w:numFmt w:val="lowerRoman"/>
      <w:lvlText w:val="%9."/>
      <w:lvlJc w:val="right"/>
      <w:pPr>
        <w:ind w:left="5420" w:hanging="480"/>
      </w:pPr>
    </w:lvl>
  </w:abstractNum>
  <w:abstractNum w:abstractNumId="6" w15:restartNumberingAfterBreak="0">
    <w:nsid w:val="11EC2EEF"/>
    <w:multiLevelType w:val="multilevel"/>
    <w:tmpl w:val="99FE1FC8"/>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7" w15:restartNumberingAfterBreak="0">
    <w:nsid w:val="121E2AA9"/>
    <w:multiLevelType w:val="multilevel"/>
    <w:tmpl w:val="7BF87832"/>
    <w:lvl w:ilvl="0">
      <w:start w:val="1"/>
      <w:numFmt w:val="decimal"/>
      <w:lvlText w:val="%1."/>
      <w:lvlJc w:val="left"/>
      <w:pPr>
        <w:ind w:left="1580" w:hanging="480"/>
      </w:pPr>
    </w:lvl>
    <w:lvl w:ilvl="1">
      <w:start w:val="1"/>
      <w:numFmt w:val="decim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decim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decimal"/>
      <w:lvlText w:val="%8、"/>
      <w:lvlJc w:val="left"/>
      <w:pPr>
        <w:ind w:left="4940" w:hanging="480"/>
      </w:pPr>
    </w:lvl>
    <w:lvl w:ilvl="8">
      <w:start w:val="1"/>
      <w:numFmt w:val="lowerRoman"/>
      <w:lvlText w:val="%9."/>
      <w:lvlJc w:val="right"/>
      <w:pPr>
        <w:ind w:left="5420" w:hanging="480"/>
      </w:pPr>
    </w:lvl>
  </w:abstractNum>
  <w:abstractNum w:abstractNumId="8" w15:restartNumberingAfterBreak="0">
    <w:nsid w:val="14B811F1"/>
    <w:multiLevelType w:val="multilevel"/>
    <w:tmpl w:val="1C240882"/>
    <w:lvl w:ilvl="0">
      <w:start w:val="1"/>
      <w:numFmt w:val="decimal"/>
      <w:lvlText w:val="%1."/>
      <w:lvlJc w:val="left"/>
      <w:pPr>
        <w:ind w:left="1690" w:hanging="480"/>
      </w:pPr>
      <w:rPr>
        <w:rFonts w:ascii="Times New Roman" w:eastAsia="Times New Roman" w:hAnsi="Times New Roman" w:cs="Times New Roman"/>
        <w:color w:val="000000"/>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9" w15:restartNumberingAfterBreak="0">
    <w:nsid w:val="14F6561B"/>
    <w:multiLevelType w:val="multilevel"/>
    <w:tmpl w:val="0BBC7CD4"/>
    <w:lvl w:ilvl="0">
      <w:start w:val="1"/>
      <w:numFmt w:val="decimal"/>
      <w:lvlText w:val="%1."/>
      <w:lvlJc w:val="left"/>
      <w:pPr>
        <w:ind w:left="1580" w:hanging="480"/>
      </w:pPr>
    </w:lvl>
    <w:lvl w:ilvl="1">
      <w:start w:val="1"/>
      <w:numFmt w:val="decim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decim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decimal"/>
      <w:lvlText w:val="%8、"/>
      <w:lvlJc w:val="left"/>
      <w:pPr>
        <w:ind w:left="4940" w:hanging="480"/>
      </w:pPr>
    </w:lvl>
    <w:lvl w:ilvl="8">
      <w:start w:val="1"/>
      <w:numFmt w:val="lowerRoman"/>
      <w:lvlText w:val="%9."/>
      <w:lvlJc w:val="right"/>
      <w:pPr>
        <w:ind w:left="5420" w:hanging="480"/>
      </w:pPr>
    </w:lvl>
  </w:abstractNum>
  <w:abstractNum w:abstractNumId="10" w15:restartNumberingAfterBreak="0">
    <w:nsid w:val="1C9B2894"/>
    <w:multiLevelType w:val="multilevel"/>
    <w:tmpl w:val="E6A872F0"/>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1" w15:restartNumberingAfterBreak="0">
    <w:nsid w:val="1EDA387F"/>
    <w:multiLevelType w:val="multilevel"/>
    <w:tmpl w:val="50D80308"/>
    <w:lvl w:ilvl="0">
      <w:start w:val="1"/>
      <w:numFmt w:val="decimal"/>
      <w:lvlText w:val="%1."/>
      <w:lvlJc w:val="left"/>
      <w:pPr>
        <w:ind w:left="1690" w:hanging="480"/>
      </w:pPr>
      <w:rPr>
        <w:rFonts w:ascii="Times New Roman" w:eastAsia="Times New Roman" w:hAnsi="Times New Roman" w:cs="Times New Roman"/>
        <w:color w:val="000000"/>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2" w15:restartNumberingAfterBreak="0">
    <w:nsid w:val="2221155A"/>
    <w:multiLevelType w:val="multilevel"/>
    <w:tmpl w:val="BEAA271E"/>
    <w:lvl w:ilvl="0">
      <w:start w:val="1"/>
      <w:numFmt w:val="decimal"/>
      <w:lvlText w:val="%1."/>
      <w:lvlJc w:val="left"/>
      <w:pPr>
        <w:ind w:left="1690" w:hanging="480"/>
      </w:pPr>
      <w:rPr>
        <w:rFonts w:ascii="Times New Roman" w:eastAsia="Times New Roman" w:hAnsi="Times New Roman" w:cs="Times New Roman"/>
        <w:color w:val="000000"/>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3" w15:restartNumberingAfterBreak="0">
    <w:nsid w:val="22277919"/>
    <w:multiLevelType w:val="multilevel"/>
    <w:tmpl w:val="2E8631AC"/>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4" w15:restartNumberingAfterBreak="0">
    <w:nsid w:val="23093F59"/>
    <w:multiLevelType w:val="multilevel"/>
    <w:tmpl w:val="0096C0A4"/>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5" w15:restartNumberingAfterBreak="0">
    <w:nsid w:val="239A7286"/>
    <w:multiLevelType w:val="multilevel"/>
    <w:tmpl w:val="7D14C9B0"/>
    <w:lvl w:ilvl="0">
      <w:start w:val="1"/>
      <w:numFmt w:val="decimal"/>
      <w:lvlText w:val="%1."/>
      <w:lvlJc w:val="left"/>
      <w:pPr>
        <w:ind w:left="1690" w:hanging="480"/>
      </w:p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6" w15:restartNumberingAfterBreak="0">
    <w:nsid w:val="23E6711F"/>
    <w:multiLevelType w:val="multilevel"/>
    <w:tmpl w:val="1A5EF39A"/>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470" w:hanging="780"/>
      </w:pPr>
      <w:rPr>
        <w:color w:val="FF0000"/>
      </w:r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7" w15:restartNumberingAfterBreak="0">
    <w:nsid w:val="2511413C"/>
    <w:multiLevelType w:val="multilevel"/>
    <w:tmpl w:val="AFB67F24"/>
    <w:lvl w:ilvl="0">
      <w:start w:val="1"/>
      <w:numFmt w:val="decimal"/>
      <w:lvlText w:val="%1."/>
      <w:lvlJc w:val="left"/>
      <w:pPr>
        <w:ind w:left="1690" w:hanging="480"/>
      </w:pPr>
      <w:rPr>
        <w:rFonts w:ascii="Times New Roman" w:eastAsia="Times New Roman" w:hAnsi="Times New Roman" w:cs="Times New Roman"/>
        <w:color w:val="000000"/>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8" w15:restartNumberingAfterBreak="0">
    <w:nsid w:val="295A2257"/>
    <w:multiLevelType w:val="multilevel"/>
    <w:tmpl w:val="4D9CD8D8"/>
    <w:lvl w:ilvl="0">
      <w:start w:val="1"/>
      <w:numFmt w:val="decimal"/>
      <w:lvlText w:val="%1."/>
      <w:lvlJc w:val="left"/>
      <w:pPr>
        <w:ind w:left="1690" w:hanging="480"/>
      </w:p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9" w15:restartNumberingAfterBreak="0">
    <w:nsid w:val="2B046998"/>
    <w:multiLevelType w:val="multilevel"/>
    <w:tmpl w:val="7DAA6462"/>
    <w:lvl w:ilvl="0">
      <w:start w:val="1"/>
      <w:numFmt w:val="decimal"/>
      <w:lvlText w:val="%1."/>
      <w:lvlJc w:val="left"/>
      <w:pPr>
        <w:ind w:left="1690" w:hanging="480"/>
      </w:p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20" w15:restartNumberingAfterBreak="0">
    <w:nsid w:val="35DC7384"/>
    <w:multiLevelType w:val="multilevel"/>
    <w:tmpl w:val="BF6E6DFC"/>
    <w:lvl w:ilvl="0">
      <w:start w:val="1"/>
      <w:numFmt w:val="decimal"/>
      <w:lvlText w:val="%1."/>
      <w:lvlJc w:val="left"/>
      <w:pPr>
        <w:ind w:left="3173" w:hanging="480"/>
      </w:pPr>
    </w:lvl>
    <w:lvl w:ilvl="1">
      <w:start w:val="1"/>
      <w:numFmt w:val="decim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decim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decimal"/>
      <w:lvlText w:val="%8、"/>
      <w:lvlJc w:val="left"/>
      <w:pPr>
        <w:ind w:left="4940" w:hanging="480"/>
      </w:pPr>
    </w:lvl>
    <w:lvl w:ilvl="8">
      <w:start w:val="1"/>
      <w:numFmt w:val="lowerRoman"/>
      <w:lvlText w:val="%9."/>
      <w:lvlJc w:val="right"/>
      <w:pPr>
        <w:ind w:left="5420" w:hanging="480"/>
      </w:pPr>
    </w:lvl>
  </w:abstractNum>
  <w:abstractNum w:abstractNumId="21" w15:restartNumberingAfterBreak="0">
    <w:nsid w:val="3A8F3E8B"/>
    <w:multiLevelType w:val="hybridMultilevel"/>
    <w:tmpl w:val="21E2272A"/>
    <w:lvl w:ilvl="0" w:tplc="DAF0D2D0">
      <w:start w:val="1"/>
      <w:numFmt w:val="taiwaneseCountingThousand"/>
      <w:lvlText w:val="（%1）"/>
      <w:lvlJc w:val="left"/>
      <w:pPr>
        <w:ind w:left="1295" w:hanging="855"/>
      </w:pPr>
      <w:rPr>
        <w:rFonts w:hint="default"/>
        <w:color w:val="00000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2" w15:restartNumberingAfterBreak="0">
    <w:nsid w:val="3D7D1CFF"/>
    <w:multiLevelType w:val="multilevel"/>
    <w:tmpl w:val="2326E920"/>
    <w:lvl w:ilvl="0">
      <w:start w:val="1"/>
      <w:numFmt w:val="decimal"/>
      <w:lvlText w:val="%1."/>
      <w:lvlJc w:val="left"/>
      <w:pPr>
        <w:ind w:left="1690" w:hanging="480"/>
      </w:p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23" w15:restartNumberingAfterBreak="0">
    <w:nsid w:val="3DB46637"/>
    <w:multiLevelType w:val="multilevel"/>
    <w:tmpl w:val="3A0EB70E"/>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24" w15:restartNumberingAfterBreak="0">
    <w:nsid w:val="410524D9"/>
    <w:multiLevelType w:val="multilevel"/>
    <w:tmpl w:val="81F03F12"/>
    <w:lvl w:ilvl="0">
      <w:start w:val="1"/>
      <w:numFmt w:val="decimal"/>
      <w:lvlText w:val="%1."/>
      <w:lvlJc w:val="left"/>
      <w:pPr>
        <w:ind w:left="1690" w:hanging="480"/>
      </w:p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25" w15:restartNumberingAfterBreak="0">
    <w:nsid w:val="41052D9C"/>
    <w:multiLevelType w:val="multilevel"/>
    <w:tmpl w:val="DCC634CC"/>
    <w:lvl w:ilvl="0">
      <w:start w:val="1"/>
      <w:numFmt w:val="decimal"/>
      <w:lvlText w:val="%1."/>
      <w:lvlJc w:val="left"/>
      <w:pPr>
        <w:ind w:left="1580" w:hanging="480"/>
      </w:pPr>
    </w:lvl>
    <w:lvl w:ilvl="1">
      <w:start w:val="1"/>
      <w:numFmt w:val="decim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decim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decimal"/>
      <w:lvlText w:val="%8、"/>
      <w:lvlJc w:val="left"/>
      <w:pPr>
        <w:ind w:left="4940" w:hanging="480"/>
      </w:pPr>
    </w:lvl>
    <w:lvl w:ilvl="8">
      <w:start w:val="1"/>
      <w:numFmt w:val="lowerRoman"/>
      <w:lvlText w:val="%9."/>
      <w:lvlJc w:val="right"/>
      <w:pPr>
        <w:ind w:left="5420" w:hanging="480"/>
      </w:pPr>
    </w:lvl>
  </w:abstractNum>
  <w:abstractNum w:abstractNumId="26" w15:restartNumberingAfterBreak="0">
    <w:nsid w:val="4FCC1C89"/>
    <w:multiLevelType w:val="multilevel"/>
    <w:tmpl w:val="CF5ED65C"/>
    <w:lvl w:ilvl="0">
      <w:start w:val="1"/>
      <w:numFmt w:val="decimal"/>
      <w:lvlText w:val="%1."/>
      <w:lvlJc w:val="left"/>
      <w:pPr>
        <w:ind w:left="1690" w:hanging="480"/>
      </w:pPr>
      <w:rPr>
        <w:rFonts w:ascii="Times New Roman" w:eastAsia="Times New Roman" w:hAnsi="Times New Roman" w:cs="Times New Roman"/>
        <w:color w:val="000000"/>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27" w15:restartNumberingAfterBreak="0">
    <w:nsid w:val="5A861A67"/>
    <w:multiLevelType w:val="multilevel"/>
    <w:tmpl w:val="3C74B8EE"/>
    <w:lvl w:ilvl="0">
      <w:start w:val="2"/>
      <w:numFmt w:val="decimal"/>
      <w:lvlText w:val="（%1）"/>
      <w:lvlJc w:val="left"/>
      <w:pPr>
        <w:ind w:left="1295" w:hanging="855"/>
      </w:pPr>
    </w:lvl>
    <w:lvl w:ilvl="1">
      <w:start w:val="1"/>
      <w:numFmt w:val="decimal"/>
      <w:lvlText w:val="%2、"/>
      <w:lvlJc w:val="left"/>
      <w:pPr>
        <w:ind w:left="1400" w:hanging="480"/>
      </w:pPr>
    </w:lvl>
    <w:lvl w:ilvl="2">
      <w:start w:val="1"/>
      <w:numFmt w:val="lowerRoman"/>
      <w:lvlText w:val="%3."/>
      <w:lvlJc w:val="right"/>
      <w:pPr>
        <w:ind w:left="1880" w:hanging="480"/>
      </w:pPr>
    </w:lvl>
    <w:lvl w:ilvl="3">
      <w:start w:val="1"/>
      <w:numFmt w:val="decimal"/>
      <w:lvlText w:val="%4."/>
      <w:lvlJc w:val="left"/>
      <w:pPr>
        <w:ind w:left="2360" w:hanging="480"/>
      </w:pPr>
    </w:lvl>
    <w:lvl w:ilvl="4">
      <w:start w:val="1"/>
      <w:numFmt w:val="decimal"/>
      <w:lvlText w:val="%5、"/>
      <w:lvlJc w:val="left"/>
      <w:pPr>
        <w:ind w:left="2840" w:hanging="480"/>
      </w:pPr>
    </w:lvl>
    <w:lvl w:ilvl="5">
      <w:start w:val="1"/>
      <w:numFmt w:val="lowerRoman"/>
      <w:lvlText w:val="%6."/>
      <w:lvlJc w:val="right"/>
      <w:pPr>
        <w:ind w:left="3320" w:hanging="480"/>
      </w:pPr>
    </w:lvl>
    <w:lvl w:ilvl="6">
      <w:start w:val="1"/>
      <w:numFmt w:val="decimal"/>
      <w:lvlText w:val="%7."/>
      <w:lvlJc w:val="left"/>
      <w:pPr>
        <w:ind w:left="3800" w:hanging="480"/>
      </w:pPr>
    </w:lvl>
    <w:lvl w:ilvl="7">
      <w:start w:val="1"/>
      <w:numFmt w:val="decimal"/>
      <w:lvlText w:val="%8、"/>
      <w:lvlJc w:val="left"/>
      <w:pPr>
        <w:ind w:left="4280" w:hanging="480"/>
      </w:pPr>
    </w:lvl>
    <w:lvl w:ilvl="8">
      <w:start w:val="1"/>
      <w:numFmt w:val="lowerRoman"/>
      <w:lvlText w:val="%9."/>
      <w:lvlJc w:val="right"/>
      <w:pPr>
        <w:ind w:left="4760" w:hanging="480"/>
      </w:pPr>
    </w:lvl>
  </w:abstractNum>
  <w:abstractNum w:abstractNumId="28" w15:restartNumberingAfterBreak="0">
    <w:nsid w:val="5CCE1CCB"/>
    <w:multiLevelType w:val="multilevel"/>
    <w:tmpl w:val="B5448630"/>
    <w:lvl w:ilvl="0">
      <w:start w:val="1"/>
      <w:numFmt w:val="decimal"/>
      <w:lvlText w:val="%1."/>
      <w:lvlJc w:val="left"/>
      <w:pPr>
        <w:ind w:left="1690" w:hanging="480"/>
      </w:p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29" w15:restartNumberingAfterBreak="0">
    <w:nsid w:val="62466B95"/>
    <w:multiLevelType w:val="multilevel"/>
    <w:tmpl w:val="078A8A4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634C225E"/>
    <w:multiLevelType w:val="multilevel"/>
    <w:tmpl w:val="69869454"/>
    <w:lvl w:ilvl="0">
      <w:start w:val="1"/>
      <w:numFmt w:val="decimal"/>
      <w:lvlText w:val="(%1)"/>
      <w:lvlJc w:val="left"/>
      <w:pPr>
        <w:ind w:left="2060" w:hanging="480"/>
      </w:pPr>
    </w:lvl>
    <w:lvl w:ilvl="1">
      <w:start w:val="1"/>
      <w:numFmt w:val="decimal"/>
      <w:lvlText w:val="%2、"/>
      <w:lvlJc w:val="left"/>
      <w:pPr>
        <w:ind w:left="2540" w:hanging="480"/>
      </w:pPr>
    </w:lvl>
    <w:lvl w:ilvl="2">
      <w:start w:val="1"/>
      <w:numFmt w:val="lowerRoman"/>
      <w:lvlText w:val="%3."/>
      <w:lvlJc w:val="right"/>
      <w:pPr>
        <w:ind w:left="3020" w:hanging="480"/>
      </w:pPr>
    </w:lvl>
    <w:lvl w:ilvl="3">
      <w:start w:val="1"/>
      <w:numFmt w:val="decimal"/>
      <w:lvlText w:val="%4."/>
      <w:lvlJc w:val="left"/>
      <w:pPr>
        <w:ind w:left="3500" w:hanging="480"/>
      </w:pPr>
    </w:lvl>
    <w:lvl w:ilvl="4">
      <w:start w:val="1"/>
      <w:numFmt w:val="decimal"/>
      <w:lvlText w:val="%5、"/>
      <w:lvlJc w:val="left"/>
      <w:pPr>
        <w:ind w:left="3980" w:hanging="480"/>
      </w:pPr>
    </w:lvl>
    <w:lvl w:ilvl="5">
      <w:start w:val="1"/>
      <w:numFmt w:val="lowerRoman"/>
      <w:lvlText w:val="%6."/>
      <w:lvlJc w:val="right"/>
      <w:pPr>
        <w:ind w:left="4460" w:hanging="480"/>
      </w:pPr>
    </w:lvl>
    <w:lvl w:ilvl="6">
      <w:start w:val="1"/>
      <w:numFmt w:val="decimal"/>
      <w:lvlText w:val="%7."/>
      <w:lvlJc w:val="left"/>
      <w:pPr>
        <w:ind w:left="4940" w:hanging="480"/>
      </w:pPr>
    </w:lvl>
    <w:lvl w:ilvl="7">
      <w:start w:val="1"/>
      <w:numFmt w:val="decimal"/>
      <w:lvlText w:val="%8、"/>
      <w:lvlJc w:val="left"/>
      <w:pPr>
        <w:ind w:left="5420" w:hanging="480"/>
      </w:pPr>
    </w:lvl>
    <w:lvl w:ilvl="8">
      <w:start w:val="1"/>
      <w:numFmt w:val="lowerRoman"/>
      <w:lvlText w:val="%9."/>
      <w:lvlJc w:val="right"/>
      <w:pPr>
        <w:ind w:left="5900" w:hanging="480"/>
      </w:pPr>
    </w:lvl>
  </w:abstractNum>
  <w:abstractNum w:abstractNumId="31" w15:restartNumberingAfterBreak="0">
    <w:nsid w:val="64E85C4D"/>
    <w:multiLevelType w:val="multilevel"/>
    <w:tmpl w:val="9854352C"/>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32" w15:restartNumberingAfterBreak="0">
    <w:nsid w:val="67E33729"/>
    <w:multiLevelType w:val="multilevel"/>
    <w:tmpl w:val="97425BA0"/>
    <w:lvl w:ilvl="0">
      <w:start w:val="1"/>
      <w:numFmt w:val="decimal"/>
      <w:lvlText w:val="%1."/>
      <w:lvlJc w:val="left"/>
      <w:pPr>
        <w:ind w:left="1580" w:hanging="480"/>
      </w:pPr>
    </w:lvl>
    <w:lvl w:ilvl="1">
      <w:start w:val="1"/>
      <w:numFmt w:val="decim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decim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decimal"/>
      <w:lvlText w:val="%8、"/>
      <w:lvlJc w:val="left"/>
      <w:pPr>
        <w:ind w:left="4940" w:hanging="480"/>
      </w:pPr>
    </w:lvl>
    <w:lvl w:ilvl="8">
      <w:start w:val="1"/>
      <w:numFmt w:val="lowerRoman"/>
      <w:lvlText w:val="%9."/>
      <w:lvlJc w:val="right"/>
      <w:pPr>
        <w:ind w:left="5420" w:hanging="480"/>
      </w:pPr>
    </w:lvl>
  </w:abstractNum>
  <w:abstractNum w:abstractNumId="33" w15:restartNumberingAfterBreak="0">
    <w:nsid w:val="6C3C08CB"/>
    <w:multiLevelType w:val="multilevel"/>
    <w:tmpl w:val="E70076B2"/>
    <w:lvl w:ilvl="0">
      <w:start w:val="1"/>
      <w:numFmt w:val="decimal"/>
      <w:lvlText w:val="%1."/>
      <w:lvlJc w:val="left"/>
      <w:pPr>
        <w:ind w:left="1690" w:hanging="480"/>
      </w:pPr>
      <w:rPr>
        <w:rFonts w:ascii="Times New Roman" w:eastAsia="Times New Roman" w:hAnsi="Times New Roman" w:cs="Times New Roman"/>
        <w:color w:val="000000"/>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34" w15:restartNumberingAfterBreak="0">
    <w:nsid w:val="6E13230B"/>
    <w:multiLevelType w:val="multilevel"/>
    <w:tmpl w:val="4EA68488"/>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35" w15:restartNumberingAfterBreak="0">
    <w:nsid w:val="6FE61455"/>
    <w:multiLevelType w:val="multilevel"/>
    <w:tmpl w:val="4AD08D02"/>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36" w15:restartNumberingAfterBreak="0">
    <w:nsid w:val="71FE6FA2"/>
    <w:multiLevelType w:val="multilevel"/>
    <w:tmpl w:val="EC421DE4"/>
    <w:lvl w:ilvl="0">
      <w:start w:val="1"/>
      <w:numFmt w:val="decimal"/>
      <w:lvlText w:val="%1."/>
      <w:lvlJc w:val="left"/>
      <w:pPr>
        <w:ind w:left="1690" w:hanging="480"/>
      </w:pPr>
      <w:rPr>
        <w:rFonts w:ascii="Times New Roman" w:eastAsia="Times New Roman" w:hAnsi="Times New Roman" w:cs="Times New Roman"/>
        <w:color w:val="000000"/>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37" w15:restartNumberingAfterBreak="0">
    <w:nsid w:val="73085943"/>
    <w:multiLevelType w:val="multilevel"/>
    <w:tmpl w:val="391692EE"/>
    <w:lvl w:ilvl="0">
      <w:start w:val="1"/>
      <w:numFmt w:val="decimal"/>
      <w:lvlText w:val="%1."/>
      <w:lvlJc w:val="left"/>
      <w:pPr>
        <w:ind w:left="1580" w:hanging="480"/>
      </w:pPr>
    </w:lvl>
    <w:lvl w:ilvl="1">
      <w:start w:val="1"/>
      <w:numFmt w:val="decim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decim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decimal"/>
      <w:lvlText w:val="%8、"/>
      <w:lvlJc w:val="left"/>
      <w:pPr>
        <w:ind w:left="4940" w:hanging="480"/>
      </w:pPr>
    </w:lvl>
    <w:lvl w:ilvl="8">
      <w:start w:val="1"/>
      <w:numFmt w:val="lowerRoman"/>
      <w:lvlText w:val="%9."/>
      <w:lvlJc w:val="right"/>
      <w:pPr>
        <w:ind w:left="5420" w:hanging="480"/>
      </w:pPr>
    </w:lvl>
  </w:abstractNum>
  <w:abstractNum w:abstractNumId="38" w15:restartNumberingAfterBreak="0">
    <w:nsid w:val="75547106"/>
    <w:multiLevelType w:val="multilevel"/>
    <w:tmpl w:val="8C926844"/>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39" w15:restartNumberingAfterBreak="0">
    <w:nsid w:val="78581ACF"/>
    <w:multiLevelType w:val="multilevel"/>
    <w:tmpl w:val="7A848A96"/>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40" w15:restartNumberingAfterBreak="0">
    <w:nsid w:val="78B214FD"/>
    <w:multiLevelType w:val="multilevel"/>
    <w:tmpl w:val="BB82E788"/>
    <w:lvl w:ilvl="0">
      <w:start w:val="1"/>
      <w:numFmt w:val="decimal"/>
      <w:lvlText w:val="%1."/>
      <w:lvlJc w:val="left"/>
      <w:pPr>
        <w:ind w:left="1690" w:hanging="480"/>
      </w:pPr>
      <w:rPr>
        <w:rFonts w:ascii="Times New Roman" w:eastAsia="Times New Roman" w:hAnsi="Times New Roman" w:cs="Times New Roman"/>
        <w:color w:val="000000"/>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41" w15:restartNumberingAfterBreak="0">
    <w:nsid w:val="7C8423D1"/>
    <w:multiLevelType w:val="multilevel"/>
    <w:tmpl w:val="860AA7A0"/>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num w:numId="1">
    <w:abstractNumId w:val="32"/>
  </w:num>
  <w:num w:numId="2">
    <w:abstractNumId w:val="20"/>
  </w:num>
  <w:num w:numId="3">
    <w:abstractNumId w:val="30"/>
  </w:num>
  <w:num w:numId="4">
    <w:abstractNumId w:val="1"/>
  </w:num>
  <w:num w:numId="5">
    <w:abstractNumId w:val="5"/>
  </w:num>
  <w:num w:numId="6">
    <w:abstractNumId w:val="7"/>
  </w:num>
  <w:num w:numId="7">
    <w:abstractNumId w:val="25"/>
  </w:num>
  <w:num w:numId="8">
    <w:abstractNumId w:val="37"/>
  </w:num>
  <w:num w:numId="9">
    <w:abstractNumId w:val="13"/>
  </w:num>
  <w:num w:numId="10">
    <w:abstractNumId w:val="39"/>
  </w:num>
  <w:num w:numId="11">
    <w:abstractNumId w:val="10"/>
  </w:num>
  <w:num w:numId="12">
    <w:abstractNumId w:val="41"/>
  </w:num>
  <w:num w:numId="13">
    <w:abstractNumId w:val="19"/>
  </w:num>
  <w:num w:numId="14">
    <w:abstractNumId w:val="23"/>
  </w:num>
  <w:num w:numId="15">
    <w:abstractNumId w:val="9"/>
  </w:num>
  <w:num w:numId="16">
    <w:abstractNumId w:val="15"/>
  </w:num>
  <w:num w:numId="17">
    <w:abstractNumId w:val="3"/>
  </w:num>
  <w:num w:numId="18">
    <w:abstractNumId w:val="34"/>
  </w:num>
  <w:num w:numId="19">
    <w:abstractNumId w:val="35"/>
  </w:num>
  <w:num w:numId="20">
    <w:abstractNumId w:val="40"/>
  </w:num>
  <w:num w:numId="21">
    <w:abstractNumId w:val="33"/>
  </w:num>
  <w:num w:numId="22">
    <w:abstractNumId w:val="12"/>
  </w:num>
  <w:num w:numId="23">
    <w:abstractNumId w:val="14"/>
  </w:num>
  <w:num w:numId="24">
    <w:abstractNumId w:val="2"/>
  </w:num>
  <w:num w:numId="25">
    <w:abstractNumId w:val="4"/>
  </w:num>
  <w:num w:numId="26">
    <w:abstractNumId w:val="11"/>
  </w:num>
  <w:num w:numId="27">
    <w:abstractNumId w:val="31"/>
  </w:num>
  <w:num w:numId="28">
    <w:abstractNumId w:val="29"/>
  </w:num>
  <w:num w:numId="29">
    <w:abstractNumId w:val="36"/>
  </w:num>
  <w:num w:numId="30">
    <w:abstractNumId w:val="8"/>
  </w:num>
  <w:num w:numId="31">
    <w:abstractNumId w:val="26"/>
  </w:num>
  <w:num w:numId="32">
    <w:abstractNumId w:val="16"/>
  </w:num>
  <w:num w:numId="33">
    <w:abstractNumId w:val="6"/>
  </w:num>
  <w:num w:numId="34">
    <w:abstractNumId w:val="28"/>
  </w:num>
  <w:num w:numId="35">
    <w:abstractNumId w:val="24"/>
  </w:num>
  <w:num w:numId="36">
    <w:abstractNumId w:val="17"/>
  </w:num>
  <w:num w:numId="37">
    <w:abstractNumId w:val="38"/>
  </w:num>
  <w:num w:numId="38">
    <w:abstractNumId w:val="27"/>
  </w:num>
  <w:num w:numId="39">
    <w:abstractNumId w:val="0"/>
  </w:num>
  <w:num w:numId="40">
    <w:abstractNumId w:val="18"/>
  </w:num>
  <w:num w:numId="41">
    <w:abstractNumId w:val="2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3C"/>
    <w:rsid w:val="0002394A"/>
    <w:rsid w:val="00100919"/>
    <w:rsid w:val="00144E1D"/>
    <w:rsid w:val="00173332"/>
    <w:rsid w:val="0019244F"/>
    <w:rsid w:val="0022475D"/>
    <w:rsid w:val="00245FA8"/>
    <w:rsid w:val="00254DDD"/>
    <w:rsid w:val="00272119"/>
    <w:rsid w:val="00282331"/>
    <w:rsid w:val="002927BC"/>
    <w:rsid w:val="002A23A0"/>
    <w:rsid w:val="002B1EE7"/>
    <w:rsid w:val="00311B4F"/>
    <w:rsid w:val="00390178"/>
    <w:rsid w:val="003C10CE"/>
    <w:rsid w:val="003C7DD8"/>
    <w:rsid w:val="00432783"/>
    <w:rsid w:val="00465926"/>
    <w:rsid w:val="0047450B"/>
    <w:rsid w:val="004910B1"/>
    <w:rsid w:val="004B1D07"/>
    <w:rsid w:val="004E2FFB"/>
    <w:rsid w:val="004F3E2B"/>
    <w:rsid w:val="00503E3C"/>
    <w:rsid w:val="0050463C"/>
    <w:rsid w:val="00581FF3"/>
    <w:rsid w:val="005A0A81"/>
    <w:rsid w:val="005C17A8"/>
    <w:rsid w:val="00647353"/>
    <w:rsid w:val="006B18DC"/>
    <w:rsid w:val="006E4448"/>
    <w:rsid w:val="006F2E08"/>
    <w:rsid w:val="00711FD1"/>
    <w:rsid w:val="0074493C"/>
    <w:rsid w:val="007C14CA"/>
    <w:rsid w:val="007E6EB2"/>
    <w:rsid w:val="00823471"/>
    <w:rsid w:val="0089621E"/>
    <w:rsid w:val="008E1600"/>
    <w:rsid w:val="009A2BCC"/>
    <w:rsid w:val="009C6EE1"/>
    <w:rsid w:val="00A650A8"/>
    <w:rsid w:val="00A80569"/>
    <w:rsid w:val="00A81342"/>
    <w:rsid w:val="00AA2F2B"/>
    <w:rsid w:val="00B41D31"/>
    <w:rsid w:val="00B553E7"/>
    <w:rsid w:val="00B63875"/>
    <w:rsid w:val="00BC1956"/>
    <w:rsid w:val="00BE6BC0"/>
    <w:rsid w:val="00BF570F"/>
    <w:rsid w:val="00C87D24"/>
    <w:rsid w:val="00CE69D0"/>
    <w:rsid w:val="00CE6F34"/>
    <w:rsid w:val="00E43F82"/>
    <w:rsid w:val="00E449AE"/>
    <w:rsid w:val="00E66AF3"/>
    <w:rsid w:val="00E9544B"/>
    <w:rsid w:val="00EC2C75"/>
    <w:rsid w:val="00ED5B80"/>
    <w:rsid w:val="00F0140E"/>
    <w:rsid w:val="00F50CCA"/>
    <w:rsid w:val="00FA600C"/>
    <w:rsid w:val="00FD3A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132E32A-DFEA-41F0-B034-B14E9517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93C"/>
    <w:pPr>
      <w:spacing w:line="276" w:lineRule="auto"/>
      <w:contextualSpacing/>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74493C"/>
    <w:pPr>
      <w:widowControl w:val="0"/>
      <w:kinsoku w:val="0"/>
      <w:adjustRightInd w:val="0"/>
      <w:spacing w:line="360" w:lineRule="exact"/>
      <w:ind w:left="1361" w:hanging="1361"/>
      <w:contextualSpacing w:val="0"/>
      <w:textAlignment w:val="baseline"/>
    </w:pPr>
    <w:rPr>
      <w:rFonts w:ascii="Times New Roman" w:eastAsia="全真楷書" w:hAnsi="Times New Roman" w:cs="Times New Roman"/>
      <w:spacing w:val="14"/>
      <w:sz w:val="24"/>
      <w:szCs w:val="20"/>
    </w:rPr>
  </w:style>
  <w:style w:type="paragraph" w:customStyle="1" w:styleId="Default">
    <w:name w:val="Default"/>
    <w:rsid w:val="009C6EE1"/>
    <w:pPr>
      <w:widowControl w:val="0"/>
      <w:autoSpaceDE w:val="0"/>
      <w:autoSpaceDN w:val="0"/>
      <w:adjustRightInd w:val="0"/>
    </w:pPr>
    <w:rPr>
      <w:rFonts w:ascii="標楷體" w:eastAsia="標楷體" w:hAnsi="Arial" w:cs="標楷體"/>
      <w:color w:val="000000"/>
      <w:kern w:val="0"/>
      <w:szCs w:val="24"/>
    </w:rPr>
  </w:style>
  <w:style w:type="paragraph" w:styleId="a3">
    <w:name w:val="header"/>
    <w:basedOn w:val="a"/>
    <w:link w:val="a4"/>
    <w:uiPriority w:val="99"/>
    <w:unhideWhenUsed/>
    <w:rsid w:val="006E4448"/>
    <w:pPr>
      <w:tabs>
        <w:tab w:val="center" w:pos="4153"/>
        <w:tab w:val="right" w:pos="8306"/>
      </w:tabs>
      <w:snapToGrid w:val="0"/>
    </w:pPr>
    <w:rPr>
      <w:sz w:val="20"/>
      <w:szCs w:val="20"/>
    </w:rPr>
  </w:style>
  <w:style w:type="character" w:customStyle="1" w:styleId="a4">
    <w:name w:val="頁首 字元"/>
    <w:basedOn w:val="a0"/>
    <w:link w:val="a3"/>
    <w:uiPriority w:val="99"/>
    <w:rsid w:val="006E4448"/>
    <w:rPr>
      <w:rFonts w:ascii="Arial" w:hAnsi="Arial" w:cs="Arial"/>
      <w:kern w:val="0"/>
      <w:sz w:val="20"/>
      <w:szCs w:val="20"/>
    </w:rPr>
  </w:style>
  <w:style w:type="paragraph" w:styleId="a5">
    <w:name w:val="footer"/>
    <w:basedOn w:val="a"/>
    <w:link w:val="a6"/>
    <w:uiPriority w:val="99"/>
    <w:unhideWhenUsed/>
    <w:rsid w:val="006E4448"/>
    <w:pPr>
      <w:tabs>
        <w:tab w:val="center" w:pos="4153"/>
        <w:tab w:val="right" w:pos="8306"/>
      </w:tabs>
      <w:snapToGrid w:val="0"/>
    </w:pPr>
    <w:rPr>
      <w:sz w:val="20"/>
      <w:szCs w:val="20"/>
    </w:rPr>
  </w:style>
  <w:style w:type="character" w:customStyle="1" w:styleId="a6">
    <w:name w:val="頁尾 字元"/>
    <w:basedOn w:val="a0"/>
    <w:link w:val="a5"/>
    <w:uiPriority w:val="99"/>
    <w:rsid w:val="006E4448"/>
    <w:rPr>
      <w:rFonts w:ascii="Arial" w:hAnsi="Arial" w:cs="Arial"/>
      <w:kern w:val="0"/>
      <w:sz w:val="20"/>
      <w:szCs w:val="20"/>
    </w:rPr>
  </w:style>
  <w:style w:type="paragraph" w:styleId="a7">
    <w:name w:val="List Paragraph"/>
    <w:basedOn w:val="a"/>
    <w:uiPriority w:val="34"/>
    <w:qFormat/>
    <w:rsid w:val="00173332"/>
    <w:pPr>
      <w:ind w:leftChars="200" w:left="480"/>
    </w:pPr>
  </w:style>
  <w:style w:type="paragraph" w:styleId="a8">
    <w:name w:val="Balloon Text"/>
    <w:basedOn w:val="a"/>
    <w:link w:val="a9"/>
    <w:uiPriority w:val="99"/>
    <w:semiHidden/>
    <w:unhideWhenUsed/>
    <w:rsid w:val="0050463C"/>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3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77804">
      <w:bodyDiv w:val="1"/>
      <w:marLeft w:val="0"/>
      <w:marRight w:val="0"/>
      <w:marTop w:val="0"/>
      <w:marBottom w:val="0"/>
      <w:divBdr>
        <w:top w:val="none" w:sz="0" w:space="0" w:color="auto"/>
        <w:left w:val="none" w:sz="0" w:space="0" w:color="auto"/>
        <w:bottom w:val="none" w:sz="0" w:space="0" w:color="auto"/>
        <w:right w:val="none" w:sz="0" w:space="0" w:color="auto"/>
      </w:divBdr>
    </w:div>
    <w:div w:id="1422679219">
      <w:bodyDiv w:val="1"/>
      <w:marLeft w:val="0"/>
      <w:marRight w:val="0"/>
      <w:marTop w:val="0"/>
      <w:marBottom w:val="0"/>
      <w:divBdr>
        <w:top w:val="none" w:sz="0" w:space="0" w:color="auto"/>
        <w:left w:val="none" w:sz="0" w:space="0" w:color="auto"/>
        <w:bottom w:val="none" w:sz="0" w:space="0" w:color="auto"/>
        <w:right w:val="none" w:sz="0" w:space="0" w:color="auto"/>
      </w:divBdr>
    </w:div>
    <w:div w:id="19723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3661</Words>
  <Characters>20873</Characters>
  <Application>Microsoft Office Word</Application>
  <DocSecurity>0</DocSecurity>
  <Lines>173</Lines>
  <Paragraphs>48</Paragraphs>
  <ScaleCrop>false</ScaleCrop>
  <Company/>
  <LinksUpToDate>false</LinksUpToDate>
  <CharactersWithSpaces>24486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2022-04-18T06:03:00Z</cp:lastPrinted>
  <dcterms:created xsi:type="dcterms:W3CDTF">2022-06-28T02:19:00Z</dcterms:created>
  <dcterms:modified xsi:type="dcterms:W3CDTF">2022-08-12T12:49:00Z</dcterms:modified>
</cp:coreProperties>
</file>